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bookmarkStart w:id="1" w:name="_GoBack"/>
      <w:bookmarkStart w:id="0" w:name="_Toc24724723"/>
      <w:r>
        <w:rPr>
          <w:rFonts w:hint="eastAsia" w:ascii="方正小标宋_GBK" w:eastAsia="方正小标宋_GBK"/>
          <w:sz w:val="44"/>
          <w:szCs w:val="44"/>
        </w:rPr>
        <w:t>（二十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八</w:t>
      </w:r>
      <w:r>
        <w:rPr>
          <w:rFonts w:hint="eastAsia" w:ascii="方正小标宋_GBK" w:eastAsia="方正小标宋_GBK"/>
          <w:sz w:val="44"/>
          <w:szCs w:val="44"/>
        </w:rPr>
        <w:t>）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旅游</w:t>
      </w:r>
      <w:r>
        <w:rPr>
          <w:rFonts w:hint="eastAsia" w:ascii="方正小标宋_GBK" w:eastAsia="方正小标宋_GBK"/>
          <w:sz w:val="44"/>
          <w:szCs w:val="44"/>
        </w:rPr>
        <w:t>领域基层政务公开标准目录</w:t>
      </w:r>
      <w:bookmarkEnd w:id="0"/>
    </w:p>
    <w:bookmarkEnd w:id="1"/>
    <w:tbl>
      <w:tblPr>
        <w:tblStyle w:val="3"/>
        <w:tblW w:w="129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876"/>
        <w:gridCol w:w="1028"/>
        <w:gridCol w:w="1"/>
        <w:gridCol w:w="1444"/>
        <w:gridCol w:w="1"/>
        <w:gridCol w:w="1601"/>
        <w:gridCol w:w="1"/>
        <w:gridCol w:w="1602"/>
        <w:gridCol w:w="1"/>
        <w:gridCol w:w="1466"/>
        <w:gridCol w:w="1"/>
        <w:gridCol w:w="1164"/>
        <w:gridCol w:w="1"/>
        <w:gridCol w:w="583"/>
        <w:gridCol w:w="572"/>
        <w:gridCol w:w="2"/>
        <w:gridCol w:w="446"/>
        <w:gridCol w:w="580"/>
        <w:gridCol w:w="3"/>
        <w:gridCol w:w="583"/>
        <w:gridCol w:w="579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4" w:type="dxa"/>
          <w:cantSplit/>
          <w:jc w:val="center"/>
        </w:trPr>
        <w:tc>
          <w:tcPr>
            <w:tcW w:w="437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（要素）</w:t>
            </w:r>
          </w:p>
        </w:tc>
        <w:tc>
          <w:tcPr>
            <w:tcW w:w="1602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  <w:p>
            <w:pPr>
              <w:spacing w:line="240" w:lineRule="exac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67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时限</w:t>
            </w:r>
          </w:p>
        </w:tc>
        <w:tc>
          <w:tcPr>
            <w:tcW w:w="116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028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spacing w:line="240" w:lineRule="exac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" w:type="dxa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eastAsia="仿宋_GB2312"/>
                <w:sz w:val="18"/>
                <w:szCs w:val="18"/>
              </w:rPr>
              <w:t>文化和旅游行政部门</w:t>
            </w:r>
          </w:p>
        </w:tc>
        <w:tc>
          <w:tcPr>
            <w:tcW w:w="160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6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6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8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44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8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  <w:t>区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政策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文件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法律法规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旅游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领域法律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法规。</w:t>
            </w:r>
          </w:p>
        </w:tc>
        <w:tc>
          <w:tcPr>
            <w:tcW w:w="160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七星区文化体育和旅游局</w:t>
            </w:r>
          </w:p>
        </w:tc>
        <w:tc>
          <w:tcPr>
            <w:tcW w:w="1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《中华人民共和国政府信息公开条例》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</w:tbl>
    <w:p>
      <w:pPr>
        <w:jc w:val="left"/>
        <w:rPr>
          <w:rFonts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新宋体′...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8542A"/>
    <w:rsid w:val="27144B7D"/>
    <w:rsid w:val="3198542A"/>
    <w:rsid w:val="33D236E4"/>
    <w:rsid w:val="5799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2020-09-17T06:08:00Z</dcterms:created>
  <dc:creator>Administrator</dc:creator>
  <cp:lastModifiedBy>政管办</cp:lastModifiedBy>
  <dcterms:modified xsi:type="dcterms:W3CDTF">2022-11-07T04:02:51Z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