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广西壮族自治区农机报废补贴额一览表(2025)</w:t>
      </w:r>
    </w:p>
    <w:tbl>
      <w:tblPr>
        <w:tblW w:w="174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8"/>
        <w:gridCol w:w="8556"/>
        <w:gridCol w:w="2268"/>
        <w:gridCol w:w="295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机型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类别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报废补贴额(元)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报废并新购置同种类机具累加中央报废补贴额(元)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一、拖拉机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手扶拖拉机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皮带传动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直联传动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轮式拖拉机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20马力以下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1500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20(含)—50马力(含)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50—80马力(含)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4300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80—100马力(含)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7380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100—160马力(含)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11450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160—200马力(含)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15140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200马力以上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17260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履带式拖拉机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50(含)—70马力轻型履带式拖拉机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6720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70(含)—100马力轻型履带式拖拉机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8020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80(含)—100马力重型履带式拖拉机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100(含)—130马力重型履带式拖拉机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130(含)—160马力重型履带式拖拉机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160马力及以上重型履带式拖拉机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50(含)—70马力差速转向履带式拖拉机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11570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70(含)—90马力差速转向履带式拖拉机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12970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90(含)—110马力差速转向履带式拖拉机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17170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110马力及以上差速转向履带式拖拉机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17170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方向盘拖拉机(手扶变型运输机组)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方向盘拖拉机(手扶变型运输机组)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2800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二、播种机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播种机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6行以下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6—11行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1200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12—18行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1600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18行以上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1940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970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甘蔗种植机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1450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三、联合收割机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自走式全喂入稻麦联合收割机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喂入量0.5—1kg/s(含)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喂入量1—3kg/s(含)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5500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2750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喂入量3—4kg/s(含)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7300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3650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喂入量4kg/s以上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5500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自走式半喂入稻麦联合收割机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3行,35马力(含)以上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7200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3600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4行(含)以上,35马力(含)以上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17500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8750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自走式玉米联合收割机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2行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7200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3600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3行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12500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6250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4行及以上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10000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甘蔗联合收割机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甘蔗联合收割机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25000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四、水稻插秧机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水稻插秧机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4行手扶步进式水稻插秧机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1860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6行及以上手扶步进式水稻插秧机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2330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925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6行及以上独轮乘坐式水稻插秧机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2100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480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4—5行四轮乘坐式水稻插秧机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7930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170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6—7行四轮乘坐式水稻插秧机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12500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2395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8行及以上四轮乘坐式水稻插秧机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17730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五、农用北斗辅助驾驶系统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农用北斗辅助驾驶系统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农用北斗辅助驾驶系统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1200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六、机动喷雾(粉)机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喷雾机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11—18马力自走式喷杆喷雾机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1820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18(含)—50马力自走式喷杆喷雾机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4360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50(含)—100马力自走式喷杆喷雾机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6860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100马力及以上自走式喷杆喷雾机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8860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七、机动脱粒机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机动脱粒机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稻麦脱粒机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八、饲料(草)粉碎机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饲料(草)粉碎机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转子工作直径400mm及以上饲料粉碎机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250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九、铡草机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铡草机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生产率6t/h以下铡草机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生产率6(含)—9t/h铡草机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生产率9(含)—15t/h铡草机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790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15t/h及以上铡草机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1400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十、水稻抛秧机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水稻抛秧机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7—9行水稻有序抛秧机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5880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2940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10—12行水稻有序抛秧机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7800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3900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13行及以上水稻有序抛秧机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11220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5610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十一、田间作业监测终端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田间作业监测终端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田间作业监测终端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十二、植保无人机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植保无人机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药液箱额定容量10(含)—20L多旋翼植保无人驾驶航空器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4200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药液箱额定容量20(含)—30L多旋翼植保无人驾驶航空器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6300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药液箱额定容量30L及以上多旋翼植保无人驾驶航空器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8400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药液箱额定容量15L(含)—25L单旋翼植保无人驾驶航空器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6300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药液箱额定容量25L及以上单旋翼植保无人驾驶航空器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8400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十三、粮食干燥机(烘干机)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循环式谷物烘干机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批处理量1(含)—2t循环式谷物烘干机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批处理量2(含)—4t循环式谷物烘干机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批处理量4(含)—10t循环式谷物烘干机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7420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批处理量10(含)—20t循环式谷物烘干机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10540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批处理量20(含)—30t循环式谷物烘干机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13530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批处理量30t及以上循环式谷物烘干机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十四、色选机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色选机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执行单元数60以下色选机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1200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执行单元数60—300色选机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4170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执行单元数300—450色选机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执行单元数大于450色选机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11400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十五、磨粉机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磨粉机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11kW及以上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2146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十六、其他拖拉机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多功能拖拉机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十七、微型耕耘机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微型耕耘机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手持式微耕机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前置(驱动轮有动力输出)或后置微耕机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十八、耕整机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耕整机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2.2(含)—4kW耕整机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4kW及以上耕整机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十九、果蔬分级机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果蔬分级机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机械鲜果分选,生产率3t/h以下水果分级机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机械鲜果分选,生产率3t/h及以上水果分级机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1160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机械干果分选,总功率2kW以下水果分级机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3730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机械干果分选,总功率2kW及以上水果分级机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7460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光电式重量分选,分级数8—16级,生产率3t/h以下水果分级机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8400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光电式重量分选,分级数8—16级,生产率3t/h及以上水果分级机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10080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光电式重量分选,分级数16级及以上,生产率5t/h及以上水果分级机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光电式重量分级和色选色差分选分级数,分级数8级及以上,生产率3t/h及以上水果分级机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20000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二十、旋耕机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旋耕机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单轴1—1.5m旋耕机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99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单轴1.5—2m旋耕机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279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单轴2—2.5m旋耕机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540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单轴2.5m及以上旋耕机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690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双轴2—2.5m旋耕机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双轴2.5m及以上旋耕机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1.2—2m履带自走式旋耕机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2970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2m及以上履带自走式旋耕机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6510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二十一、碾米机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碾米机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7.5kW及以上碾米加工成套设备、组合米机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1950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二十二、茶叶炒(烘)干机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茶叶烘干机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烘干面积10㎡及以上连续自动式茶叶烘干机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3760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二十三、茶叶揉捻机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茶叶揉捻机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揉桶直径35(含)—50cm揉捻机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330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揉桶直径50(含)—60cm揉捻机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450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揉桶直径60cm及以上揉捻机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840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二十四、打(压)捆机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打(压)捆机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压缩室直径0.52m及以上圆捆压捆机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1680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压缩室直径0.8m及以上圆捆捡拾压捆机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3600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压缩室直径1m及以上圆捆捡拾压捆机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4890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压缩室直径1.2m及以上圆捆捡拾压捆机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5070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压缩室截面积(宽×高)0.105m2及以上方捆压捆机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1440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压缩室截面积(宽×高)0.162m2及以上方捆捡拾压捆机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6480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压缩室截面积(宽×高)0.1998m2及以上方捆捡拾压捆机(3个及以上打结器)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9480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二十五、粮食输送(提升)机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输送机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转向式装仓机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6480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卸粮机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3060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液压补仓机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7020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散粮侧卸机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80T及以上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5490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扒谷机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3690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二十六、粮食清选机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环保振动筛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产能40T及以上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7110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环保型圆筒清粮筛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产能40T及以上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10440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环保型双滚筒振动筛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产能80T及以上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14220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二十七、谷糙分离机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谷糙分离机</w:t>
            </w:r>
          </w:p>
        </w:tc>
        <w:tc>
          <w:tcPr>
            <w:tcW w:w="4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20T及以上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7020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报废农业机械回收确认表回收确认表编号:                 </w:t>
      </w:r>
    </w:p>
    <w:tbl>
      <w:tblPr>
        <w:tblW w:w="174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5991"/>
        <w:gridCol w:w="3411"/>
        <w:gridCol w:w="576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机主姓名/单位名称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机主身份证号/组织机构代码</w:t>
            </w:r>
          </w:p>
        </w:tc>
        <w:tc>
          <w:tcPr>
            <w:tcW w:w="3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机主地址</w:t>
            </w:r>
          </w:p>
        </w:tc>
        <w:tc>
          <w:tcPr>
            <w:tcW w:w="7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机主联系电话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机具型号</w:t>
            </w:r>
          </w:p>
        </w:tc>
        <w:tc>
          <w:tcPr>
            <w:tcW w:w="3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机具类别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出厂编号</w:t>
            </w:r>
          </w:p>
        </w:tc>
        <w:tc>
          <w:tcPr>
            <w:tcW w:w="3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发动机号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车架号</w:t>
            </w:r>
          </w:p>
        </w:tc>
        <w:tc>
          <w:tcPr>
            <w:tcW w:w="3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牌照号码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出厂日期</w:t>
            </w:r>
          </w:p>
        </w:tc>
        <w:tc>
          <w:tcPr>
            <w:tcW w:w="3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初次注册登记日期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回收日期</w:t>
            </w:r>
          </w:p>
        </w:tc>
        <w:tc>
          <w:tcPr>
            <w:tcW w:w="3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农机回收拆解企业(章)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经办人: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年    月    日</w:t>
            </w:r>
          </w:p>
        </w:tc>
        <w:tc>
          <w:tcPr>
            <w:tcW w:w="47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£已办理注销登记。</w:t>
            </w:r>
            <w:r>
              <w:rPr>
                <w:color w:val="333333"/>
                <w:bdr w:val="none" w:color="auto" w:sz="0" w:space="0"/>
              </w:rPr>
              <w:br w:type="textWrapping"/>
            </w:r>
            <w:r>
              <w:rPr>
                <w:color w:val="333333"/>
                <w:bdr w:val="none" w:color="auto" w:sz="0" w:space="0"/>
              </w:rPr>
              <w:t>£无该机具注册登记信息。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£其他:——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县级农机监理机构(章)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经办人: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年    月   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(此栏仅适用于纳入牌证管理的拖拉机和联合收割机)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备注: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说明: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本表一式四联:一联农机回收拆解企业存查,二联机主存查,三联签注农机监理机构存查(拖拉机和联合收割机)印章后,四联补贴办理机构存查。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30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农业机械报废补贴申请表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3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编号:</w:t>
      </w:r>
    </w:p>
    <w:tbl>
      <w:tblPr>
        <w:tblW w:w="174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5"/>
        <w:gridCol w:w="1949"/>
        <w:gridCol w:w="1949"/>
        <w:gridCol w:w="2678"/>
        <w:gridCol w:w="2678"/>
        <w:gridCol w:w="2678"/>
        <w:gridCol w:w="19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机主姓名</w:t>
            </w:r>
          </w:p>
        </w:tc>
        <w:tc>
          <w:tcPr>
            <w:tcW w:w="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身份证号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或组织机构代码</w:t>
            </w:r>
          </w:p>
        </w:tc>
        <w:tc>
          <w:tcPr>
            <w:tcW w:w="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地  址</w:t>
            </w:r>
          </w:p>
        </w:tc>
        <w:tc>
          <w:tcPr>
            <w:tcW w:w="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电话</w:t>
            </w:r>
          </w:p>
        </w:tc>
        <w:tc>
          <w:tcPr>
            <w:tcW w:w="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报废农业机械回收确认表编号</w:t>
            </w:r>
          </w:p>
        </w:tc>
        <w:tc>
          <w:tcPr>
            <w:tcW w:w="7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机具型号</w:t>
            </w:r>
          </w:p>
        </w:tc>
        <w:tc>
          <w:tcPr>
            <w:tcW w:w="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初次登记日期</w:t>
            </w:r>
          </w:p>
        </w:tc>
        <w:tc>
          <w:tcPr>
            <w:tcW w:w="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牌照号码</w:t>
            </w:r>
          </w:p>
        </w:tc>
        <w:tc>
          <w:tcPr>
            <w:tcW w:w="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发动机号</w:t>
            </w:r>
          </w:p>
        </w:tc>
        <w:tc>
          <w:tcPr>
            <w:tcW w:w="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出厂编号或底盘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(车架)号码</w:t>
            </w:r>
          </w:p>
        </w:tc>
        <w:tc>
          <w:tcPr>
            <w:tcW w:w="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机具出厂时间</w:t>
            </w:r>
          </w:p>
        </w:tc>
        <w:tc>
          <w:tcPr>
            <w:tcW w:w="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机型类别核实情况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本栏由当地县(市、区)农业农村(农机)部门填写</w:t>
            </w: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机型</w:t>
            </w: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类别</w:t>
            </w: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报废补贴额(元)</w:t>
            </w: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报废并新购置同种类机具累加中央报废补贴额(元)</w:t>
            </w: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合计补贴额(元)</w:t>
            </w: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核实结果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县(市、区)农业农村(农机)部门意见: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报废农机信息已核实无误。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(盖章)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年    月    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审核人签名:                                   机主签名: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备注</w:t>
            </w:r>
          </w:p>
        </w:tc>
        <w:tc>
          <w:tcPr>
            <w:tcW w:w="7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1.此证明作为申请农机报废补贴的凭证,不得涂改、伪造;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2.县(市、区)农业农村(农机)部门负责填写报废机具信息并核实。如核无误,签注“报废农机信息核实无误”字样。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说明:本记录一式三联:一联机主存查,二联县(市、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区)农业农村(农机)部门存查,三联财政部门存查。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**县(市、区)2025年度农机报废补贴资金支付表</w:t>
      </w:r>
    </w:p>
    <w:tbl>
      <w:tblPr>
        <w:tblW w:w="174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3"/>
        <w:gridCol w:w="1165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项目资金批文</w:t>
            </w:r>
          </w:p>
        </w:tc>
        <w:tc>
          <w:tcPr>
            <w:tcW w:w="6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项目内容</w:t>
            </w:r>
          </w:p>
        </w:tc>
        <w:tc>
          <w:tcPr>
            <w:tcW w:w="6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申请支付金额</w:t>
            </w:r>
          </w:p>
        </w:tc>
        <w:tc>
          <w:tcPr>
            <w:tcW w:w="6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付款资料: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户名</w:t>
            </w:r>
          </w:p>
        </w:tc>
        <w:tc>
          <w:tcPr>
            <w:tcW w:w="60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详见**县(市、区)2025年农机报废补贴资金支付明细表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账号</w:t>
            </w:r>
          </w:p>
        </w:tc>
        <w:tc>
          <w:tcPr>
            <w:tcW w:w="6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开户行</w:t>
            </w:r>
          </w:p>
        </w:tc>
        <w:tc>
          <w:tcPr>
            <w:tcW w:w="6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县(市、区)农业农村局(农机中心)意见</w:t>
            </w:r>
          </w:p>
        </w:tc>
        <w:tc>
          <w:tcPr>
            <w:tcW w:w="6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按XX文件规定同意拨付XX户农户XX元。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(盖章)             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年  月 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市农业农村局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(农机中心)意见</w:t>
            </w:r>
          </w:p>
        </w:tc>
        <w:tc>
          <w:tcPr>
            <w:tcW w:w="6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按XX文件规定同意拨付XX户农户XX元。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经办人:              年  月 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审核人:              年  月 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审批人:              年  月 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本表一式两份,市农业农村局(农机中心)、县农业农村局(农机中心)各留一份。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8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**县(市、区)2025年度农机报废补贴资金支付明细表</w:t>
      </w:r>
    </w:p>
    <w:tbl>
      <w:tblPr>
        <w:tblW w:w="1740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126"/>
        <w:gridCol w:w="4186"/>
        <w:gridCol w:w="2421"/>
        <w:gridCol w:w="1539"/>
        <w:gridCol w:w="2722"/>
        <w:gridCol w:w="1990"/>
        <w:gridCol w:w="24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申请结算单位(盖章):**县农业农村局(农机中心)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身份证住址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报废机型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报废类别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超长期国债补贴额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一卡通开户行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一卡通账号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合计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制表人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审核人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财务会计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审批人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sectPr>
      <w:pgSz w:w="23811" w:h="16838" w:orient="landscape"/>
      <w:pgMar w:top="839" w:right="1440" w:bottom="83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66065"/>
    <w:rsid w:val="500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2025-10-17T07:16:00Z</dcterms:created>
  <dc:creator>鸦云鸦云</dc:creator>
  <cp:lastModifiedBy>鸦云鸦云</cp:lastModifiedBy>
  <dcterms:modified xsi:type="dcterms:W3CDTF">2025-10-17T07:20:52Z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