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F9" w:rsidRDefault="000346F9">
      <w:pPr>
        <w:spacing w:line="241" w:lineRule="auto"/>
      </w:pPr>
      <w:bookmarkStart w:id="0" w:name="_GoBack"/>
      <w:bookmarkEnd w:id="0"/>
    </w:p>
    <w:p w:rsidR="000346F9" w:rsidRDefault="00342E97">
      <w:pPr>
        <w:spacing w:before="114" w:line="224" w:lineRule="auto"/>
        <w:ind w:left="744"/>
        <w:rPr>
          <w:rFonts w:ascii="宋体" w:eastAsia="宋体" w:hAnsi="宋体" w:cs="宋体"/>
          <w:sz w:val="35"/>
          <w:szCs w:val="35"/>
        </w:rPr>
      </w:pPr>
      <w:r>
        <w:rPr>
          <w:rFonts w:ascii="宋体" w:eastAsia="宋体" w:hAnsi="宋体" w:cs="宋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ascii="宋体" w:eastAsia="宋体" w:hAnsi="宋体" w:cs="宋体"/>
          <w:spacing w:val="6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eastAsia="宋体" w:hAnsi="宋体" w:cs="宋体"/>
          <w:spacing w:val="5"/>
          <w:sz w:val="35"/>
          <w:szCs w:val="35"/>
        </w:rPr>
        <w:t xml:space="preserve"> </w:t>
      </w:r>
      <w:r>
        <w:rPr>
          <w:rFonts w:ascii="宋体" w:eastAsia="宋体" w:hAnsi="宋体" w:cs="宋体"/>
          <w:spacing w:val="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年春季学期学前教育免除保教费发放分配表</w:t>
      </w:r>
    </w:p>
    <w:p w:rsidR="000346F9" w:rsidRDefault="00342E97">
      <w:pPr>
        <w:spacing w:before="198" w:line="225" w:lineRule="auto"/>
        <w:ind w:left="3690"/>
        <w:rPr>
          <w:rFonts w:ascii="宋体" w:eastAsia="宋体" w:hAnsi="宋体" w:cs="宋体"/>
          <w:sz w:val="35"/>
          <w:szCs w:val="35"/>
        </w:rPr>
      </w:pPr>
      <w:r>
        <w:rPr>
          <w:rFonts w:ascii="宋体" w:eastAsia="宋体" w:hAnsi="宋体" w:cs="宋体"/>
          <w:spacing w:val="4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eastAsia="宋体" w:hAnsi="宋体" w:cs="宋体"/>
          <w:spacing w:val="3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第三批</w:t>
      </w:r>
      <w:r>
        <w:rPr>
          <w:rFonts w:ascii="宋体" w:eastAsia="宋体" w:hAnsi="宋体" w:cs="宋体"/>
          <w:spacing w:val="3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:rsidR="000346F9" w:rsidRDefault="000346F9">
      <w:pPr>
        <w:spacing w:line="67" w:lineRule="exact"/>
      </w:pPr>
    </w:p>
    <w:tbl>
      <w:tblPr>
        <w:tblStyle w:val="TableNormal"/>
        <w:tblW w:w="912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3809"/>
        <w:gridCol w:w="899"/>
        <w:gridCol w:w="1154"/>
        <w:gridCol w:w="2350"/>
      </w:tblGrid>
      <w:tr w:rsidR="000346F9">
        <w:trPr>
          <w:trHeight w:val="1129"/>
        </w:trPr>
        <w:tc>
          <w:tcPr>
            <w:tcW w:w="910" w:type="dxa"/>
          </w:tcPr>
          <w:p w:rsidR="000346F9" w:rsidRDefault="000346F9">
            <w:pPr>
              <w:spacing w:line="316" w:lineRule="auto"/>
            </w:pPr>
          </w:p>
          <w:p w:rsidR="000346F9" w:rsidRDefault="00342E97">
            <w:pPr>
              <w:spacing w:before="91" w:line="223" w:lineRule="auto"/>
              <w:ind w:left="19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809" w:type="dxa"/>
          </w:tcPr>
          <w:p w:rsidR="000346F9" w:rsidRDefault="000346F9">
            <w:pPr>
              <w:spacing w:line="315" w:lineRule="auto"/>
            </w:pPr>
          </w:p>
          <w:p w:rsidR="000346F9" w:rsidRDefault="00342E97">
            <w:pPr>
              <w:spacing w:before="91" w:line="222" w:lineRule="auto"/>
              <w:ind w:left="136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位名称</w:t>
            </w:r>
          </w:p>
        </w:tc>
        <w:tc>
          <w:tcPr>
            <w:tcW w:w="899" w:type="dxa"/>
          </w:tcPr>
          <w:p w:rsidR="000346F9" w:rsidRDefault="000346F9">
            <w:pPr>
              <w:spacing w:line="316" w:lineRule="auto"/>
            </w:pPr>
          </w:p>
          <w:p w:rsidR="000346F9" w:rsidRDefault="00342E97">
            <w:pPr>
              <w:spacing w:before="91" w:line="224" w:lineRule="auto"/>
              <w:ind w:left="12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154" w:type="dxa"/>
          </w:tcPr>
          <w:p w:rsidR="000346F9" w:rsidRDefault="00342E97">
            <w:pPr>
              <w:spacing w:before="267" w:line="205" w:lineRule="auto"/>
              <w:ind w:left="174" w:right="169" w:firstLine="13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3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eastAsia="仿宋" w:hAnsi="仿宋" w:cs="仿宋"/>
                <w:spacing w:val="3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仿宋" w:eastAsia="仿宋" w:hAnsi="仿宋" w:cs="仿宋"/>
                <w:spacing w:val="3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2350" w:type="dxa"/>
          </w:tcPr>
          <w:p w:rsidR="000346F9" w:rsidRDefault="000346F9">
            <w:pPr>
              <w:spacing w:line="316" w:lineRule="auto"/>
            </w:pPr>
          </w:p>
          <w:p w:rsidR="000346F9" w:rsidRDefault="00342E97">
            <w:pPr>
              <w:spacing w:before="91" w:line="222" w:lineRule="auto"/>
              <w:ind w:left="63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补助标准</w:t>
            </w:r>
          </w:p>
        </w:tc>
      </w:tr>
      <w:tr w:rsidR="000346F9">
        <w:trPr>
          <w:trHeight w:val="2378"/>
        </w:trPr>
        <w:tc>
          <w:tcPr>
            <w:tcW w:w="910" w:type="dxa"/>
          </w:tcPr>
          <w:p w:rsidR="000346F9" w:rsidRDefault="000346F9">
            <w:pPr>
              <w:spacing w:line="244" w:lineRule="auto"/>
            </w:pPr>
          </w:p>
          <w:p w:rsidR="000346F9" w:rsidRDefault="000346F9">
            <w:pPr>
              <w:spacing w:line="244" w:lineRule="auto"/>
            </w:pPr>
          </w:p>
          <w:p w:rsidR="000346F9" w:rsidRDefault="000346F9">
            <w:pPr>
              <w:spacing w:line="244" w:lineRule="auto"/>
            </w:pPr>
          </w:p>
          <w:p w:rsidR="000346F9" w:rsidRDefault="000346F9">
            <w:pPr>
              <w:spacing w:line="245" w:lineRule="auto"/>
            </w:pPr>
          </w:p>
          <w:p w:rsidR="000346F9" w:rsidRDefault="00342E97">
            <w:pPr>
              <w:spacing w:before="101" w:line="185" w:lineRule="auto"/>
              <w:ind w:left="46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809" w:type="dxa"/>
          </w:tcPr>
          <w:p w:rsidR="000346F9" w:rsidRDefault="000346F9">
            <w:pPr>
              <w:spacing w:line="308" w:lineRule="auto"/>
            </w:pPr>
          </w:p>
          <w:p w:rsidR="000346F9" w:rsidRDefault="000346F9">
            <w:pPr>
              <w:spacing w:line="308" w:lineRule="auto"/>
            </w:pPr>
          </w:p>
          <w:p w:rsidR="000346F9" w:rsidRDefault="000346F9">
            <w:pPr>
              <w:spacing w:line="308" w:lineRule="auto"/>
            </w:pPr>
          </w:p>
          <w:p w:rsidR="000346F9" w:rsidRDefault="00342E97">
            <w:pPr>
              <w:spacing w:before="100" w:line="228" w:lineRule="auto"/>
              <w:ind w:left="125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8"/>
                <w:sz w:val="31"/>
                <w:szCs w:val="31"/>
              </w:rPr>
              <w:t>桂林市七星区晨曦幼儿</w:t>
            </w:r>
            <w:r>
              <w:rPr>
                <w:rFonts w:ascii="仿宋" w:eastAsia="仿宋" w:hAnsi="仿宋" w:cs="仿宋"/>
                <w:spacing w:val="7"/>
                <w:sz w:val="31"/>
                <w:szCs w:val="31"/>
              </w:rPr>
              <w:t>园</w:t>
            </w:r>
          </w:p>
        </w:tc>
        <w:tc>
          <w:tcPr>
            <w:tcW w:w="899" w:type="dxa"/>
          </w:tcPr>
          <w:p w:rsidR="000346F9" w:rsidRDefault="000346F9">
            <w:pPr>
              <w:spacing w:line="244" w:lineRule="auto"/>
            </w:pPr>
          </w:p>
          <w:p w:rsidR="000346F9" w:rsidRDefault="000346F9">
            <w:pPr>
              <w:spacing w:line="244" w:lineRule="auto"/>
            </w:pPr>
          </w:p>
          <w:p w:rsidR="000346F9" w:rsidRDefault="000346F9">
            <w:pPr>
              <w:spacing w:line="244" w:lineRule="auto"/>
            </w:pPr>
          </w:p>
          <w:p w:rsidR="000346F9" w:rsidRDefault="000346F9">
            <w:pPr>
              <w:spacing w:line="245" w:lineRule="auto"/>
            </w:pPr>
          </w:p>
          <w:p w:rsidR="000346F9" w:rsidRDefault="00342E97">
            <w:pPr>
              <w:spacing w:before="101" w:line="185" w:lineRule="auto"/>
              <w:ind w:left="402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z w:val="31"/>
                <w:szCs w:val="31"/>
              </w:rPr>
              <w:t>1</w:t>
            </w:r>
          </w:p>
        </w:tc>
        <w:tc>
          <w:tcPr>
            <w:tcW w:w="1154" w:type="dxa"/>
          </w:tcPr>
          <w:p w:rsidR="000346F9" w:rsidRDefault="000346F9">
            <w:pPr>
              <w:spacing w:line="244" w:lineRule="auto"/>
            </w:pPr>
          </w:p>
          <w:p w:rsidR="000346F9" w:rsidRDefault="000346F9">
            <w:pPr>
              <w:spacing w:line="244" w:lineRule="auto"/>
            </w:pPr>
          </w:p>
          <w:p w:rsidR="000346F9" w:rsidRDefault="000346F9">
            <w:pPr>
              <w:spacing w:line="245" w:lineRule="auto"/>
            </w:pPr>
          </w:p>
          <w:p w:rsidR="000346F9" w:rsidRDefault="000346F9">
            <w:pPr>
              <w:spacing w:line="245" w:lineRule="auto"/>
            </w:pPr>
          </w:p>
          <w:p w:rsidR="000346F9" w:rsidRDefault="00342E97">
            <w:pPr>
              <w:spacing w:before="101" w:line="184" w:lineRule="auto"/>
              <w:ind w:left="354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1"/>
                <w:sz w:val="31"/>
                <w:szCs w:val="31"/>
              </w:rPr>
              <w:t>750</w:t>
            </w:r>
          </w:p>
        </w:tc>
        <w:tc>
          <w:tcPr>
            <w:tcW w:w="2350" w:type="dxa"/>
            <w:vMerge w:val="restart"/>
            <w:tcBorders>
              <w:bottom w:val="nil"/>
            </w:tcBorders>
          </w:tcPr>
          <w:p w:rsidR="000346F9" w:rsidRDefault="00342E97">
            <w:pPr>
              <w:spacing w:before="150" w:line="372" w:lineRule="auto"/>
              <w:ind w:left="122" w:right="108" w:firstLine="17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3"/>
                <w:sz w:val="31"/>
                <w:szCs w:val="31"/>
              </w:rPr>
              <w:t>每生每学期</w:t>
            </w:r>
            <w:r>
              <w:rPr>
                <w:rFonts w:ascii="仿宋" w:eastAsia="仿宋" w:hAnsi="仿宋" w:cs="仿宋"/>
                <w:sz w:val="31"/>
                <w:szCs w:val="31"/>
              </w:rPr>
              <w:t xml:space="preserve">   </w:t>
            </w:r>
            <w:r>
              <w:rPr>
                <w:rFonts w:ascii="仿宋" w:eastAsia="仿宋" w:hAnsi="仿宋" w:cs="仿宋"/>
                <w:spacing w:val="-4"/>
                <w:sz w:val="31"/>
                <w:szCs w:val="31"/>
              </w:rPr>
              <w:t>10</w:t>
            </w:r>
            <w:r>
              <w:rPr>
                <w:rFonts w:ascii="仿宋" w:eastAsia="仿宋" w:hAnsi="仿宋" w:cs="仿宋"/>
                <w:spacing w:val="-2"/>
                <w:sz w:val="31"/>
                <w:szCs w:val="31"/>
              </w:rPr>
              <w:t xml:space="preserve">00 </w:t>
            </w:r>
            <w:r>
              <w:rPr>
                <w:rFonts w:ascii="仿宋" w:eastAsia="仿宋" w:hAnsi="仿宋" w:cs="仿宋"/>
                <w:spacing w:val="-2"/>
                <w:sz w:val="31"/>
                <w:szCs w:val="31"/>
              </w:rPr>
              <w:t>元；</w:t>
            </w:r>
            <w:r>
              <w:rPr>
                <w:rFonts w:ascii="仿宋" w:eastAsia="仿宋" w:hAnsi="仿宋" w:cs="仿宋"/>
                <w:sz w:val="31"/>
                <w:szCs w:val="31"/>
              </w:rPr>
              <w:t xml:space="preserve">    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</w:rPr>
              <w:t>20</w:t>
            </w:r>
            <w:r>
              <w:rPr>
                <w:rFonts w:ascii="仿宋" w:eastAsia="仿宋" w:hAnsi="仿宋" w:cs="仿宋"/>
                <w:spacing w:val="-5"/>
                <w:sz w:val="31"/>
                <w:szCs w:val="31"/>
              </w:rPr>
              <w:t>1</w:t>
            </w:r>
            <w:r>
              <w:rPr>
                <w:rFonts w:ascii="仿宋" w:eastAsia="仿宋" w:hAnsi="仿宋" w:cs="仿宋"/>
                <w:spacing w:val="-4"/>
                <w:sz w:val="31"/>
                <w:szCs w:val="31"/>
              </w:rPr>
              <w:t xml:space="preserve">4.2015 </w:t>
            </w:r>
            <w:r>
              <w:rPr>
                <w:rFonts w:ascii="仿宋" w:eastAsia="仿宋" w:hAnsi="仿宋" w:cs="仿宋"/>
                <w:spacing w:val="-4"/>
                <w:sz w:val="31"/>
                <w:szCs w:val="31"/>
              </w:rPr>
              <w:t>年脱</w:t>
            </w:r>
            <w:r>
              <w:rPr>
                <w:rFonts w:ascii="仿宋" w:eastAsia="仿宋" w:hAnsi="仿宋" w:cs="仿宋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31"/>
                <w:szCs w:val="31"/>
              </w:rPr>
              <w:t>贫</w:t>
            </w:r>
            <w:r>
              <w:rPr>
                <w:rFonts w:ascii="仿宋" w:eastAsia="仿宋" w:hAnsi="仿宋" w:cs="仿宋"/>
                <w:spacing w:val="7"/>
                <w:sz w:val="31"/>
                <w:szCs w:val="31"/>
              </w:rPr>
              <w:t>户给予差异</w:t>
            </w:r>
            <w:r>
              <w:rPr>
                <w:rFonts w:ascii="仿宋" w:eastAsia="仿宋" w:hAnsi="仿宋" w:cs="仿宋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 w:val="31"/>
                <w:szCs w:val="31"/>
              </w:rPr>
              <w:t>化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</w:rPr>
              <w:t>资助，补助标</w:t>
            </w:r>
            <w:r>
              <w:rPr>
                <w:rFonts w:ascii="仿宋" w:eastAsia="仿宋" w:hAnsi="仿宋" w:cs="仿宋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 w:val="31"/>
                <w:szCs w:val="31"/>
              </w:rPr>
              <w:t>准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</w:rPr>
              <w:t>：每生每学期</w:t>
            </w:r>
            <w:r>
              <w:rPr>
                <w:rFonts w:ascii="仿宋" w:eastAsia="仿宋" w:hAnsi="仿宋" w:cs="仿宋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31"/>
                <w:szCs w:val="31"/>
              </w:rPr>
              <w:t>7</w:t>
            </w:r>
            <w:r>
              <w:rPr>
                <w:rFonts w:ascii="仿宋" w:eastAsia="仿宋" w:hAnsi="仿宋" w:cs="仿宋"/>
                <w:sz w:val="31"/>
                <w:szCs w:val="31"/>
              </w:rPr>
              <w:t>50</w:t>
            </w:r>
          </w:p>
          <w:p w:rsidR="000346F9" w:rsidRDefault="00342E97">
            <w:pPr>
              <w:spacing w:line="232" w:lineRule="auto"/>
              <w:ind w:left="134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10"/>
                <w:sz w:val="31"/>
                <w:szCs w:val="31"/>
              </w:rPr>
              <w:t>元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</w:rPr>
              <w:t>。</w:t>
            </w:r>
          </w:p>
        </w:tc>
      </w:tr>
      <w:tr w:rsidR="000346F9">
        <w:trPr>
          <w:trHeight w:val="2610"/>
        </w:trPr>
        <w:tc>
          <w:tcPr>
            <w:tcW w:w="910" w:type="dxa"/>
          </w:tcPr>
          <w:p w:rsidR="000346F9" w:rsidRDefault="000346F9">
            <w:pPr>
              <w:spacing w:line="274" w:lineRule="auto"/>
            </w:pPr>
          </w:p>
          <w:p w:rsidR="000346F9" w:rsidRDefault="000346F9">
            <w:pPr>
              <w:spacing w:line="274" w:lineRule="auto"/>
            </w:pPr>
          </w:p>
          <w:p w:rsidR="000346F9" w:rsidRDefault="000346F9">
            <w:pPr>
              <w:spacing w:line="274" w:lineRule="auto"/>
            </w:pPr>
          </w:p>
          <w:p w:rsidR="000346F9" w:rsidRDefault="000346F9">
            <w:pPr>
              <w:spacing w:line="274" w:lineRule="auto"/>
            </w:pPr>
          </w:p>
          <w:p w:rsidR="000346F9" w:rsidRDefault="00342E97">
            <w:pPr>
              <w:spacing w:before="100" w:line="184" w:lineRule="auto"/>
              <w:ind w:left="44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3809" w:type="dxa"/>
          </w:tcPr>
          <w:p w:rsidR="000346F9" w:rsidRDefault="000346F9">
            <w:pPr>
              <w:spacing w:line="243" w:lineRule="auto"/>
            </w:pPr>
          </w:p>
          <w:p w:rsidR="000346F9" w:rsidRDefault="000346F9">
            <w:pPr>
              <w:spacing w:line="243" w:lineRule="auto"/>
            </w:pPr>
          </w:p>
          <w:p w:rsidR="000346F9" w:rsidRDefault="000346F9">
            <w:pPr>
              <w:spacing w:line="244" w:lineRule="auto"/>
            </w:pPr>
          </w:p>
          <w:p w:rsidR="000346F9" w:rsidRDefault="00342E97">
            <w:pPr>
              <w:spacing w:before="101" w:line="380" w:lineRule="auto"/>
              <w:ind w:left="156" w:right="104" w:hanging="31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15"/>
                <w:sz w:val="31"/>
                <w:szCs w:val="31"/>
              </w:rPr>
              <w:t>桂林市七星区小天使幼</w:t>
            </w:r>
            <w:r>
              <w:rPr>
                <w:rFonts w:ascii="仿宋" w:eastAsia="仿宋" w:hAnsi="仿宋" w:cs="仿宋"/>
                <w:spacing w:val="13"/>
                <w:sz w:val="31"/>
                <w:szCs w:val="31"/>
              </w:rPr>
              <w:t>儿</w:t>
            </w:r>
            <w:r>
              <w:rPr>
                <w:rFonts w:ascii="仿宋" w:eastAsia="仿宋" w:hAnsi="仿宋" w:cs="仿宋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z w:val="31"/>
                <w:szCs w:val="31"/>
              </w:rPr>
              <w:t>园</w:t>
            </w:r>
          </w:p>
        </w:tc>
        <w:tc>
          <w:tcPr>
            <w:tcW w:w="899" w:type="dxa"/>
          </w:tcPr>
          <w:p w:rsidR="000346F9" w:rsidRDefault="000346F9">
            <w:pPr>
              <w:spacing w:line="274" w:lineRule="auto"/>
            </w:pPr>
          </w:p>
          <w:p w:rsidR="000346F9" w:rsidRDefault="000346F9">
            <w:pPr>
              <w:spacing w:line="274" w:lineRule="auto"/>
            </w:pPr>
          </w:p>
          <w:p w:rsidR="000346F9" w:rsidRDefault="000346F9">
            <w:pPr>
              <w:spacing w:line="274" w:lineRule="auto"/>
            </w:pPr>
          </w:p>
          <w:p w:rsidR="000346F9" w:rsidRDefault="000346F9">
            <w:pPr>
              <w:spacing w:line="274" w:lineRule="auto"/>
            </w:pPr>
          </w:p>
          <w:p w:rsidR="000346F9" w:rsidRDefault="00342E97">
            <w:pPr>
              <w:spacing w:before="100" w:line="184" w:lineRule="auto"/>
              <w:ind w:left="38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z w:val="31"/>
                <w:szCs w:val="31"/>
              </w:rPr>
              <w:t>2</w:t>
            </w:r>
          </w:p>
        </w:tc>
        <w:tc>
          <w:tcPr>
            <w:tcW w:w="1154" w:type="dxa"/>
          </w:tcPr>
          <w:p w:rsidR="000346F9" w:rsidRDefault="000346F9">
            <w:pPr>
              <w:spacing w:line="274" w:lineRule="auto"/>
            </w:pPr>
          </w:p>
          <w:p w:rsidR="000346F9" w:rsidRDefault="000346F9">
            <w:pPr>
              <w:spacing w:line="274" w:lineRule="auto"/>
            </w:pPr>
          </w:p>
          <w:p w:rsidR="000346F9" w:rsidRDefault="000346F9">
            <w:pPr>
              <w:spacing w:line="274" w:lineRule="auto"/>
            </w:pPr>
          </w:p>
          <w:p w:rsidR="000346F9" w:rsidRDefault="000346F9">
            <w:pPr>
              <w:spacing w:line="274" w:lineRule="auto"/>
            </w:pPr>
          </w:p>
          <w:p w:rsidR="000346F9" w:rsidRDefault="00342E97">
            <w:pPr>
              <w:spacing w:before="100" w:line="184" w:lineRule="auto"/>
              <w:ind w:left="271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1"/>
                <w:sz w:val="31"/>
                <w:szCs w:val="31"/>
              </w:rPr>
              <w:t>2000</w:t>
            </w:r>
          </w:p>
        </w:tc>
        <w:tc>
          <w:tcPr>
            <w:tcW w:w="2350" w:type="dxa"/>
            <w:vMerge/>
            <w:tcBorders>
              <w:top w:val="nil"/>
            </w:tcBorders>
          </w:tcPr>
          <w:p w:rsidR="000346F9" w:rsidRDefault="000346F9"/>
        </w:tc>
      </w:tr>
      <w:tr w:rsidR="000346F9">
        <w:trPr>
          <w:trHeight w:val="633"/>
        </w:trPr>
        <w:tc>
          <w:tcPr>
            <w:tcW w:w="4719" w:type="dxa"/>
            <w:gridSpan w:val="2"/>
          </w:tcPr>
          <w:p w:rsidR="000346F9" w:rsidRDefault="00342E97">
            <w:pPr>
              <w:spacing w:before="158" w:line="228" w:lineRule="auto"/>
              <w:ind w:left="1905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5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3"/>
                <w:sz w:val="31"/>
                <w:szCs w:val="31"/>
              </w:rPr>
              <w:t xml:space="preserve">  </w:t>
            </w:r>
            <w:r>
              <w:rPr>
                <w:rFonts w:ascii="仿宋" w:eastAsia="仿宋" w:hAnsi="仿宋" w:cs="仿宋"/>
                <w:spacing w:val="3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899" w:type="dxa"/>
          </w:tcPr>
          <w:p w:rsidR="000346F9" w:rsidRDefault="00342E97">
            <w:pPr>
              <w:spacing w:before="213" w:line="184" w:lineRule="auto"/>
              <w:ind w:left="385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z w:val="31"/>
                <w:szCs w:val="31"/>
              </w:rPr>
              <w:t>3</w:t>
            </w:r>
          </w:p>
        </w:tc>
        <w:tc>
          <w:tcPr>
            <w:tcW w:w="1154" w:type="dxa"/>
          </w:tcPr>
          <w:p w:rsidR="000346F9" w:rsidRDefault="00342E97">
            <w:pPr>
              <w:spacing w:before="213" w:line="184" w:lineRule="auto"/>
              <w:ind w:left="271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1"/>
                <w:sz w:val="31"/>
                <w:szCs w:val="31"/>
              </w:rPr>
              <w:t>2750</w:t>
            </w:r>
          </w:p>
        </w:tc>
        <w:tc>
          <w:tcPr>
            <w:tcW w:w="2350" w:type="dxa"/>
          </w:tcPr>
          <w:p w:rsidR="000346F9" w:rsidRDefault="000346F9"/>
        </w:tc>
      </w:tr>
    </w:tbl>
    <w:p w:rsidR="000346F9" w:rsidRDefault="000346F9"/>
    <w:sectPr w:rsidR="000346F9">
      <w:footerReference w:type="default" r:id="rId6"/>
      <w:pgSz w:w="11906" w:h="16839"/>
      <w:pgMar w:top="1431" w:right="1304" w:bottom="1152" w:left="1474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97" w:rsidRDefault="00342E97">
      <w:r>
        <w:separator/>
      </w:r>
    </w:p>
  </w:endnote>
  <w:endnote w:type="continuationSeparator" w:id="0">
    <w:p w:rsidR="00342E97" w:rsidRDefault="0034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F9" w:rsidRDefault="00342E97">
    <w:pPr>
      <w:spacing w:line="188" w:lineRule="auto"/>
      <w:ind w:left="4428"/>
      <w:rPr>
        <w:rFonts w:ascii="Calibri" w:eastAsia="Calibri" w:hAnsi="Calibri" w:cs="Calibri"/>
        <w:sz w:val="17"/>
        <w:szCs w:val="17"/>
      </w:rPr>
    </w:pPr>
    <w:r>
      <w:rPr>
        <w:rFonts w:ascii="Calibri" w:eastAsia="Calibri" w:hAnsi="Calibri" w:cs="Calibri"/>
        <w:spacing w:val="4"/>
        <w:sz w:val="17"/>
        <w:szCs w:val="17"/>
      </w:rPr>
      <w:t>-</w:t>
    </w:r>
    <w:r>
      <w:rPr>
        <w:rFonts w:ascii="Calibri" w:eastAsia="Calibri" w:hAnsi="Calibri" w:cs="Calibri"/>
        <w:spacing w:val="2"/>
        <w:sz w:val="17"/>
        <w:szCs w:val="17"/>
      </w:rPr>
      <w:t xml:space="preserve"> 3 -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97" w:rsidRDefault="00342E97">
      <w:r>
        <w:separator/>
      </w:r>
    </w:p>
  </w:footnote>
  <w:footnote w:type="continuationSeparator" w:id="0">
    <w:p w:rsidR="00342E97" w:rsidRDefault="00342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NTY4ODcwMzk4YTBlYTRjYTYzYmMwZDQ3YjQ1Y2UifQ=="/>
  </w:docVars>
  <w:rsids>
    <w:rsidRoot w:val="000346F9"/>
    <w:rsid w:val="000346F9"/>
    <w:rsid w:val="00342E97"/>
    <w:rsid w:val="007D01BB"/>
    <w:rsid w:val="00C66F14"/>
    <w:rsid w:val="4DB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392931-01A8-45D1-ADA1-4CEA659E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2023-05-29T07:49:00Z</dcterms:created>
  <dcterms:modified xsi:type="dcterms:W3CDTF">2023-05-29T07:49:00Z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2023-05-19T08:53:59Z</vt:filetime>
  </property>
  <property fmtid="{D5CDD505-2E9C-101B-9397-08002B2CF9AE}" pid="4" name="KSOProductBuildVer">
    <vt:lpwstr>2052-11.1.0.14309</vt:lpwstr>
  </property>
  <property fmtid="{D5CDD505-2E9C-101B-9397-08002B2CF9AE}" pid="5" name="ICV">
    <vt:lpwstr>97E9B157B2D74B5FA95AD23E09534F33_12</vt:lpwstr>
  </property>
</Properties>
</file>