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EA" w:rsidRDefault="005D69EA">
      <w:pPr>
        <w:widowControl/>
        <w:spacing w:line="58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  <w:bookmarkStart w:id="0" w:name="OLE_LINK5"/>
      <w:bookmarkStart w:id="1" w:name="OLE_LINK6"/>
    </w:p>
    <w:p w:rsidR="005D69EA" w:rsidRDefault="005D69EA">
      <w:pPr>
        <w:widowControl/>
        <w:spacing w:line="58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</w:p>
    <w:p w:rsidR="005D69EA" w:rsidRDefault="005D69EA">
      <w:pPr>
        <w:widowControl/>
        <w:spacing w:line="58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</w:p>
    <w:bookmarkEnd w:id="0"/>
    <w:bookmarkEnd w:id="1"/>
    <w:p w:rsidR="005D69EA" w:rsidRDefault="005D69EA" w:rsidP="00311A11">
      <w:pPr>
        <w:pStyle w:val="Defaul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星政办函〔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5D69EA" w:rsidRDefault="005D69EA" w:rsidP="00311A11">
      <w:pPr>
        <w:widowControl/>
        <w:spacing w:line="586" w:lineRule="exact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</w:p>
    <w:p w:rsidR="005D69EA" w:rsidRDefault="005D69EA" w:rsidP="00311A11">
      <w:pPr>
        <w:widowControl/>
        <w:spacing w:line="58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桂林市七星区人民政府办公室关于做好</w:t>
      </w:r>
    </w:p>
    <w:p w:rsidR="005D69EA" w:rsidRDefault="005D69EA" w:rsidP="00311A11">
      <w:pPr>
        <w:widowControl/>
        <w:spacing w:line="586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000000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年全国</w:t>
      </w:r>
      <w:r>
        <w:rPr>
          <w:rFonts w:ascii="方正小标宋_GBK" w:eastAsia="方正小标宋_GBK" w:hAnsi="方正小标宋_GBK" w:cs="方正小标宋_GBK"/>
          <w:color w:val="000000"/>
          <w:sz w:val="44"/>
          <w:szCs w:val="44"/>
        </w:rPr>
        <w:t>1%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人口抽样调查工作的通知</w:t>
      </w:r>
    </w:p>
    <w:p w:rsidR="005D69EA" w:rsidRDefault="005D69EA">
      <w:pPr>
        <w:pStyle w:val="HTMLPreformatted"/>
        <w:widowControl/>
        <w:spacing w:line="586" w:lineRule="exact"/>
        <w:jc w:val="both"/>
        <w:rPr>
          <w:rFonts w:ascii="仿宋_GB2312" w:eastAsia="仿宋_GB2312" w:cs="仿宋_GB2312"/>
          <w:color w:val="000000"/>
          <w:sz w:val="31"/>
          <w:szCs w:val="31"/>
        </w:rPr>
      </w:pPr>
    </w:p>
    <w:p w:rsidR="005D69EA" w:rsidRDefault="005D69EA" w:rsidP="00311A11">
      <w:pPr>
        <w:widowControl/>
        <w:autoSpaceDN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朝阳乡、各街道、华侨旅游经济区，各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有关单位：</w:t>
      </w:r>
    </w:p>
    <w:p w:rsidR="005D69EA" w:rsidRDefault="005D69EA" w:rsidP="00311A11">
      <w:pPr>
        <w:widowControl/>
        <w:spacing w:line="60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为切实做好我区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人口抽样调查工作，根据《桂林市人民政府办公室关于做好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人口样调查工作的通知》（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/>
        </w:rPr>
        <w:t>市政办函〔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2025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/>
        </w:rPr>
        <w:t>〕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/>
        </w:rPr>
        <w:t>号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）精神，经区人民政府同意，现将有关事项通知如下。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一、调查目的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认真贯彻落实自治区、桂林市决策部署，掌握</w:t>
      </w:r>
      <w:r>
        <w:rPr>
          <w:rFonts w:ascii="Times New Roman" w:eastAsia="仿宋_GB2312" w:hAnsi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人口普查以来我区人口在数量、素质、结构、分布以及居住等方面的变化情况，客观反映全区人口发展状况，为科学制定国民经济和社会发展规划、完善新时代人口发展战略、推动人口高质量发展提供准确的人口统计信息支持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二、调查对象、内容和时间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调查对象为我区抽中住户的全部人口，</w:t>
      </w:r>
      <w:r>
        <w:rPr>
          <w:rFonts w:ascii="Times New Roman" w:eastAsia="仿宋_GB2312" w:hAnsi="Times New Roman" w:hint="eastAsia"/>
          <w:bCs/>
          <w:snapToGrid w:val="0"/>
          <w:color w:val="000000"/>
          <w:sz w:val="32"/>
          <w:szCs w:val="32"/>
        </w:rPr>
        <w:t>预计全区将抽取约</w:t>
      </w:r>
      <w:r>
        <w:rPr>
          <w:rFonts w:ascii="Times New Roman" w:eastAsia="仿宋_GB2312" w:hAnsi="Times New Roman"/>
          <w:bCs/>
          <w:snapToGrid w:val="0"/>
          <w:color w:val="000000"/>
          <w:sz w:val="32"/>
          <w:szCs w:val="32"/>
        </w:rPr>
        <w:t>4800</w:t>
      </w:r>
      <w:r>
        <w:rPr>
          <w:rFonts w:ascii="Times New Roman" w:eastAsia="仿宋_GB2312" w:hAnsi="Times New Roman" w:hint="eastAsia"/>
          <w:bCs/>
          <w:snapToGrid w:val="0"/>
          <w:color w:val="000000"/>
          <w:sz w:val="32"/>
          <w:szCs w:val="32"/>
        </w:rPr>
        <w:t>人。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调查内容为人口和住户的基本情况，主要包括姓名、公民身份号码、性别、年龄、民族、受教育程度、行业、职业、迁移流动、婚姻、生育、死亡、住房情况等。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调查标准时点为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日零时。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eastAsia="黑体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三、组织实施和经费保障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eastAsia="楷体_GB2312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（一）强化组织领导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人口抽样调查是一项重大国情国力调查。为确保调查工作高效有序开展，各乡办、各部门应遵循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统一领导、分工协作、分级负责、共同参与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的原则，切实做好调查的组织与实施工作。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为加强对全区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人口抽样调查工作的组织领导，成立桂林市七星区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人口抽样调查工作协调小组（以下简称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协调小组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），负责统筹调查的组织实施。各成员单位要按照职责分工，各负其责、通力协作、密切配合、信息共享，认真做好全区调查的组织实施。协调小组不作为七星区议事协调机构，任务完成后自行撤销。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eastAsia="楷体_GB2312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（二）组建精干队伍</w:t>
      </w:r>
    </w:p>
    <w:p w:rsidR="005D69EA" w:rsidRDefault="005D69EA" w:rsidP="00311A11">
      <w:pPr>
        <w:spacing w:line="600" w:lineRule="exact"/>
        <w:ind w:firstLineChars="200" w:firstLine="31680"/>
        <w:rPr>
          <w:rFonts w:ascii="Times New Roman" w:eastAsia="仿宋_GB2312" w:hAnsi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各相关单位要高度重视调查人员的选聘和培训。要充分发挥朝阳乡人民政府、华侨旅游经济区和村民委员会，街道办事处和居民委员会的作用，按照各方共同参与的原则，选聘懂政策、懂业务的人员组成精干高效的调查队伍。</w:t>
      </w:r>
      <w:r>
        <w:rPr>
          <w:rFonts w:ascii="Times New Roman" w:eastAsia="仿宋_GB2312" w:hAnsi="Times New Roman" w:hint="eastAsia"/>
          <w:bCs/>
          <w:snapToGrid w:val="0"/>
          <w:color w:val="000000"/>
          <w:kern w:val="0"/>
          <w:sz w:val="32"/>
          <w:szCs w:val="32"/>
        </w:rPr>
        <w:t>各有关单位根据工作需要，可聘用符合条件的工作人员，确保调查</w:t>
      </w:r>
      <w:bookmarkStart w:id="2" w:name="_GoBack"/>
      <w:bookmarkEnd w:id="2"/>
      <w:r>
        <w:rPr>
          <w:rFonts w:ascii="Times New Roman" w:eastAsia="仿宋_GB2312" w:hAnsi="Times New Roman" w:hint="eastAsia"/>
          <w:bCs/>
          <w:snapToGrid w:val="0"/>
          <w:color w:val="000000"/>
          <w:kern w:val="0"/>
          <w:sz w:val="32"/>
          <w:szCs w:val="32"/>
        </w:rPr>
        <w:t>工作顺利进行。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（三）做好经费保障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将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人口抽样调查所需经费列入年度财政预算，按时拨付</w:t>
      </w:r>
      <w:r>
        <w:rPr>
          <w:rFonts w:ascii="Times New Roman" w:eastAsia="仿宋_GB2312" w:hAnsi="Times New Roman" w:hint="eastAsia"/>
          <w:bCs/>
          <w:snapToGrid w:val="0"/>
          <w:color w:val="000000"/>
          <w:sz w:val="32"/>
          <w:szCs w:val="32"/>
        </w:rPr>
        <w:t>聘用人员劳动报酬，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确保调查工作顺利开展。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四、工作要求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（一）秉持依法依规，严谨开展调查。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严格落实《中华人民共和国统计法》《中华人民共和国统计法实施条例》《全国人口普查条例》等有关规定，不得虚报、瞒报、拒报、迟报，不得伪造、篡改调查数据。全流程加强对调查对象个人信息保护，各相关单位及其工作人员必须严格履行保密义务，严禁向任何机构、单位、个人泄露或出售调查对象个人信息，调查所取得的资料不得用于统计以外的目的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（二）坚守质量底线，保障数据精准。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坚守数据质量第一原则，严格执行调查制度，规范调查工作流程。建立健全调查数据质量追溯和问责机制，深度挖掘利用部门行政记录和社会大数据，强化事前、事中、事后数据质量检查核查，提升调查数据采集处理效能，确保调查数据真实准确、完整可信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（三）强化宣传引导，营造良好氛围。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各相关单位要提前部署本地区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人口抽样调查的宣传工作，深入宣传调查的意义、内容、做法和要求，引导广大调查对象依法配合调查，如实申报调查项目，为调查工作顺利实施营造良好的社会氛围。</w:t>
      </w:r>
    </w:p>
    <w:p w:rsidR="005D69EA" w:rsidRDefault="005D69EA" w:rsidP="00311A11">
      <w:pPr>
        <w:pStyle w:val="HTMLPreformatted"/>
        <w:widowControl/>
        <w:spacing w:line="600" w:lineRule="exact"/>
        <w:ind w:firstLineChars="200" w:firstLine="3168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5D69EA" w:rsidRDefault="005D69EA" w:rsidP="00311A11">
      <w:pPr>
        <w:pStyle w:val="HTMLPreformatted"/>
        <w:widowControl/>
        <w:spacing w:line="600" w:lineRule="exact"/>
        <w:ind w:leftChars="304" w:left="31680" w:hangingChars="3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附件：桂林市七星区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人口抽样调查工作协调小组职责及成员名单</w:t>
      </w:r>
    </w:p>
    <w:p w:rsidR="005D69EA" w:rsidRDefault="005D69EA" w:rsidP="00311A11">
      <w:pPr>
        <w:pStyle w:val="HTMLPreformatted"/>
        <w:widowControl/>
        <w:spacing w:line="600" w:lineRule="exact"/>
        <w:jc w:val="both"/>
        <w:rPr>
          <w:sz w:val="32"/>
          <w:szCs w:val="32"/>
        </w:rPr>
      </w:pPr>
      <w:r>
        <w:rPr>
          <w:sz w:val="32"/>
          <w:szCs w:val="32"/>
        </w:rPr>
        <w:t>      </w:t>
      </w:r>
    </w:p>
    <w:p w:rsidR="005D69EA" w:rsidRDefault="005D69EA" w:rsidP="00311A11">
      <w:pPr>
        <w:pStyle w:val="HTMLPreformatted"/>
        <w:widowControl/>
        <w:spacing w:line="600" w:lineRule="exact"/>
        <w:jc w:val="both"/>
        <w:rPr>
          <w:sz w:val="32"/>
          <w:szCs w:val="32"/>
        </w:rPr>
      </w:pPr>
      <w:r>
        <w:rPr>
          <w:sz w:val="32"/>
          <w:szCs w:val="32"/>
        </w:rPr>
        <w:t>           </w:t>
      </w:r>
    </w:p>
    <w:p w:rsidR="005D69EA" w:rsidRDefault="005D69EA" w:rsidP="00311A11">
      <w:pPr>
        <w:pStyle w:val="HTMLPreformatted"/>
        <w:widowControl/>
        <w:spacing w:line="600" w:lineRule="exact"/>
        <w:ind w:right="960"/>
        <w:jc w:val="right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桂林市七星区人民政府办公室</w:t>
      </w:r>
    </w:p>
    <w:p w:rsidR="005D69EA" w:rsidRDefault="005D69EA" w:rsidP="00311A11">
      <w:pPr>
        <w:pStyle w:val="HTMLPreformatted"/>
        <w:widowControl/>
        <w:spacing w:line="600" w:lineRule="exact"/>
        <w:ind w:right="1920"/>
        <w:jc w:val="right"/>
        <w:rPr>
          <w:rFonts w:eastAsia="仿宋_GB2312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2025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日</w:t>
      </w:r>
    </w:p>
    <w:p w:rsidR="005D69EA" w:rsidRDefault="005D69EA" w:rsidP="00311A11">
      <w:pPr>
        <w:spacing w:line="600" w:lineRule="exact"/>
        <w:ind w:firstLineChars="200" w:firstLine="31680"/>
        <w:rPr>
          <w:rFonts w:ascii="Times New Roman" w:eastAsia="仿宋_GB2312" w:hAnsi="Times New Roman"/>
          <w:bCs/>
          <w:snapToGrid w:val="0"/>
          <w:color w:val="000000"/>
          <w:kern w:val="0"/>
          <w:sz w:val="32"/>
          <w:szCs w:val="32"/>
        </w:rPr>
      </w:pPr>
    </w:p>
    <w:p w:rsidR="005D69EA" w:rsidRDefault="005D69EA" w:rsidP="00311A11">
      <w:pPr>
        <w:spacing w:line="600" w:lineRule="exact"/>
        <w:ind w:firstLineChars="200" w:firstLine="31680"/>
        <w:rPr>
          <w:rFonts w:ascii="Times New Roman" w:eastAsia="仿宋_GB2312" w:hAnsi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snapToGrid w:val="0"/>
          <w:color w:val="000000"/>
          <w:kern w:val="0"/>
          <w:sz w:val="32"/>
          <w:szCs w:val="32"/>
        </w:rPr>
        <w:t>（此件公开发布）</w:t>
      </w:r>
    </w:p>
    <w:p w:rsidR="005D69EA" w:rsidRDefault="005D69EA" w:rsidP="00311A11">
      <w:pPr>
        <w:spacing w:line="600" w:lineRule="exact"/>
        <w:rPr>
          <w:sz w:val="32"/>
          <w:szCs w:val="32"/>
        </w:rPr>
        <w:sectPr w:rsidR="005D69EA" w:rsidSect="00622A62">
          <w:footerReference w:type="even" r:id="rId6"/>
          <w:footerReference w:type="default" r:id="rId7"/>
          <w:pgSz w:w="11906" w:h="16838" w:code="9"/>
          <w:pgMar w:top="2098" w:right="1304" w:bottom="1304" w:left="1588" w:header="851" w:footer="1361" w:gutter="0"/>
          <w:cols w:space="425"/>
          <w:docGrid w:type="lines" w:linePitch="312"/>
        </w:sectPr>
      </w:pPr>
    </w:p>
    <w:p w:rsidR="005D69EA" w:rsidRDefault="005D69EA">
      <w:pPr>
        <w:pStyle w:val="HTMLPreformatted"/>
        <w:widowControl/>
        <w:spacing w:line="586" w:lineRule="exact"/>
        <w:jc w:val="both"/>
        <w:rPr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</w:t>
      </w:r>
    </w:p>
    <w:p w:rsidR="005D69EA" w:rsidRDefault="005D69EA">
      <w:pPr>
        <w:widowControl/>
        <w:spacing w:line="58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</w:p>
    <w:p w:rsidR="005D69EA" w:rsidRDefault="005D69EA">
      <w:pPr>
        <w:widowControl/>
        <w:spacing w:line="586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桂林市七星区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  <w:t>2025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年全国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  <w:t>1%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人口抽样</w:t>
      </w:r>
    </w:p>
    <w:p w:rsidR="005D69EA" w:rsidRDefault="005D69EA">
      <w:pPr>
        <w:widowControl/>
        <w:spacing w:line="586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调查工作协调小组职责及成员名单</w:t>
      </w:r>
    </w:p>
    <w:p w:rsidR="005D69EA" w:rsidRDefault="005D69EA">
      <w:pPr>
        <w:pStyle w:val="HTMLPreformatted"/>
        <w:widowControl/>
        <w:spacing w:line="586" w:lineRule="exact"/>
        <w:ind w:firstLine="640"/>
        <w:jc w:val="both"/>
        <w:rPr>
          <w:rFonts w:ascii="黑体" w:eastAsia="黑体" w:cs="黑体"/>
          <w:color w:val="000000"/>
          <w:sz w:val="32"/>
          <w:szCs w:val="32"/>
        </w:rPr>
      </w:pPr>
    </w:p>
    <w:p w:rsidR="005D69EA" w:rsidRDefault="005D69EA" w:rsidP="00622A62">
      <w:pPr>
        <w:pStyle w:val="HTMLPreformatted"/>
        <w:widowControl/>
        <w:spacing w:line="586" w:lineRule="exact"/>
        <w:ind w:firstLineChars="200" w:firstLine="31680"/>
        <w:jc w:val="both"/>
        <w:rPr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一、主要职责</w:t>
      </w:r>
    </w:p>
    <w:p w:rsidR="005D69EA" w:rsidRDefault="005D69EA" w:rsidP="00622A62">
      <w:pPr>
        <w:pStyle w:val="HTMLPreformatted"/>
        <w:widowControl/>
        <w:spacing w:line="586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桂林市七星区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人口抽样调查工作协调小组（以下简称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协调小组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）负责我区</w:t>
      </w:r>
      <w:r>
        <w:rPr>
          <w:rFonts w:ascii="Times New Roman" w:eastAsia="仿宋_GB2312" w:hAnsi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年全国</w:t>
      </w:r>
      <w:r>
        <w:rPr>
          <w:rFonts w:ascii="Times New Roman" w:eastAsia="仿宋_GB2312" w:hAnsi="Times New Roman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口抽样调查工作的组织和实施，协调解决调查工作中出现的重大问题。协调小组办公室承担协调小组日常工作，研究提出建议方案，督促落实协调小组议定事项，加强与乡办和有关部门沟通协调，承担协调小组交办的其他事项。</w:t>
      </w:r>
    </w:p>
    <w:p w:rsidR="005D69EA" w:rsidRDefault="005D69EA" w:rsidP="00622A62">
      <w:pPr>
        <w:pStyle w:val="HTMLPreformatted"/>
        <w:widowControl/>
        <w:spacing w:line="586" w:lineRule="exact"/>
        <w:ind w:firstLineChars="200" w:firstLine="31680"/>
        <w:jc w:val="both"/>
        <w:rPr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二、组成人员</w:t>
      </w:r>
    </w:p>
    <w:p w:rsidR="005D69EA" w:rsidRDefault="005D69EA" w:rsidP="00622A62">
      <w:pPr>
        <w:pStyle w:val="HTMLPreformatted"/>
        <w:widowControl/>
        <w:spacing w:line="586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长：王沁宇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区统计局局长</w:t>
      </w:r>
    </w:p>
    <w:p w:rsidR="005D69EA" w:rsidRDefault="005D69EA" w:rsidP="00622A62">
      <w:pPr>
        <w:pStyle w:val="HTMLPreformatted"/>
        <w:widowControl/>
        <w:spacing w:line="586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副组长：吕倩倩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区发展和改革局副局长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邓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七星公安分局副局长</w:t>
      </w:r>
    </w:p>
    <w:p w:rsidR="005D69EA" w:rsidRDefault="005D69EA" w:rsidP="00311A11">
      <w:pPr>
        <w:pStyle w:val="HTMLPreformatted"/>
        <w:widowControl/>
        <w:spacing w:line="586" w:lineRule="exact"/>
        <w:ind w:leftChars="912" w:left="31680" w:hangingChars="4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韦君兰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区疾病预防控制局局长、区卫生健康局副局长（兼）</w:t>
      </w:r>
    </w:p>
    <w:p w:rsidR="005D69EA" w:rsidRDefault="005D69EA" w:rsidP="00311A11">
      <w:pPr>
        <w:pStyle w:val="HTMLPreformatted"/>
        <w:widowControl/>
        <w:spacing w:line="586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员：王勋键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区教育局工委副书记、副局长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何玉英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区委统战部四级主任科员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姚宝刚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区民政局副局长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邱锡辉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区财政局党组成员、国库支付中心主任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陈孝敏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区人力资源社会保障局副局长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柏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区住房和城乡建设局副局长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文海勇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区统计局经济调查队大队长</w:t>
      </w:r>
    </w:p>
    <w:p w:rsidR="005D69EA" w:rsidRDefault="005D69EA" w:rsidP="00622A62">
      <w:pPr>
        <w:pStyle w:val="HTMLPreformatted"/>
        <w:widowControl/>
        <w:spacing w:line="586" w:lineRule="exact"/>
        <w:ind w:leftChars="912" w:left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江善彬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桂林市自然资源局七星分局副局长黎文彬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区融媒体中心主任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龙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宇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朝阳乡纪委书记</w:t>
      </w:r>
    </w:p>
    <w:p w:rsidR="005D69EA" w:rsidRDefault="005D69EA" w:rsidP="00622A62">
      <w:pPr>
        <w:pStyle w:val="HTMLPreformatted"/>
        <w:widowControl/>
        <w:spacing w:line="586" w:lineRule="exact"/>
        <w:ind w:leftChars="912" w:left="31680" w:hangingChars="4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孟文波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穿山街道监察室主任、组织委员、</w:t>
      </w:r>
    </w:p>
    <w:p w:rsidR="005D69EA" w:rsidRDefault="005D69EA" w:rsidP="00622A62">
      <w:pPr>
        <w:pStyle w:val="HTMLPreformatted"/>
        <w:widowControl/>
        <w:spacing w:line="586" w:lineRule="exact"/>
        <w:ind w:leftChars="1520" w:left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工委委员、纪工委书记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刘芸怡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东江街道工委委员、办事处副主任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七星街道工委副书记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唐际发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漓东街道工委委员、办事处副主任</w:t>
      </w:r>
    </w:p>
    <w:p w:rsidR="005D69EA" w:rsidRDefault="005D69EA" w:rsidP="00622A62">
      <w:pPr>
        <w:pStyle w:val="HTMLPreformatted"/>
        <w:widowControl/>
        <w:spacing w:line="586" w:lineRule="exact"/>
        <w:ind w:firstLineChars="6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李珍玲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华侨旅游经济区团工委书记</w:t>
      </w:r>
    </w:p>
    <w:p w:rsidR="005D69EA" w:rsidRDefault="005D69EA" w:rsidP="00622A62">
      <w:pPr>
        <w:pStyle w:val="HTMLPreformatted"/>
        <w:widowControl/>
        <w:spacing w:line="586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协调小组下设办公室，办公室设在区统计局，办公室主任由区统计局经济调查队大队长文海勇兼任。</w:t>
      </w:r>
    </w:p>
    <w:p w:rsidR="005D69EA" w:rsidRDefault="005D69EA" w:rsidP="00622A62">
      <w:pPr>
        <w:pStyle w:val="HTMLPreformatted"/>
        <w:widowControl/>
        <w:spacing w:line="586" w:lineRule="exact"/>
        <w:ind w:firstLineChars="200" w:firstLine="31680"/>
        <w:jc w:val="both"/>
        <w:rPr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三、其他事项</w:t>
      </w:r>
    </w:p>
    <w:p w:rsidR="005D69EA" w:rsidRDefault="005D69EA" w:rsidP="00622A62">
      <w:pPr>
        <w:pStyle w:val="HTMLPreformatted"/>
        <w:widowControl/>
        <w:spacing w:line="586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协调小组成员因工作和职务变动不再担任成员的，由继任者接替，所在部门和单位及时函告协调小组办公室备案，不再另行发文。</w:t>
      </w:r>
    </w:p>
    <w:p w:rsidR="005D69EA" w:rsidRDefault="005D69EA" w:rsidP="00311A11">
      <w:pPr>
        <w:spacing w:line="600" w:lineRule="exact"/>
        <w:rPr>
          <w:rFonts w:ascii="方正仿宋_GBK" w:eastAsia="方正仿宋_GBK"/>
        </w:rPr>
      </w:pPr>
    </w:p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>
      <w:pPr>
        <w:jc w:val="right"/>
      </w:pPr>
    </w:p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Default="005D69EA" w:rsidP="00311A11"/>
    <w:p w:rsidR="005D69EA" w:rsidRDefault="005D69EA" w:rsidP="00311A11">
      <w:pPr>
        <w:pStyle w:val="Title"/>
      </w:pPr>
    </w:p>
    <w:p w:rsidR="005D69EA" w:rsidRPr="00311A11" w:rsidRDefault="005D69EA" w:rsidP="00311A11"/>
    <w:p w:rsidR="005D69EA" w:rsidRPr="00311A11" w:rsidRDefault="005D69EA" w:rsidP="00311A11">
      <w:pPr>
        <w:pStyle w:val="Title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014"/>
      </w:tblGrid>
      <w:tr w:rsidR="005D69EA" w:rsidRPr="00311A11" w:rsidTr="00AA25FF"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</w:tcPr>
          <w:p w:rsidR="005D69EA" w:rsidRPr="00311A11" w:rsidRDefault="005D69EA" w:rsidP="005D69EA">
            <w:pPr>
              <w:spacing w:line="600" w:lineRule="exact"/>
              <w:ind w:firstLineChars="100" w:firstLine="31680"/>
              <w:rPr>
                <w:rFonts w:ascii="Times New Roman" w:eastAsia="仿宋_GB2312" w:hAnsi="Times New Roman"/>
                <w:spacing w:val="8"/>
                <w:kern w:val="2"/>
                <w:sz w:val="28"/>
                <w:szCs w:val="28"/>
              </w:rPr>
            </w:pPr>
            <w:r w:rsidRPr="00311A11">
              <w:rPr>
                <w:rFonts w:ascii="Times New Roman" w:eastAsia="仿宋_GB2312" w:hAnsi="Times New Roman" w:hint="eastAsia"/>
                <w:spacing w:val="8"/>
                <w:kern w:val="2"/>
                <w:sz w:val="28"/>
                <w:szCs w:val="28"/>
              </w:rPr>
              <w:t>桂林市七星区人民政府办公室</w:t>
            </w:r>
            <w:r w:rsidRPr="00311A11">
              <w:rPr>
                <w:rFonts w:ascii="Times New Roman" w:eastAsia="仿宋_GB2312" w:hAnsi="Times New Roman"/>
                <w:spacing w:val="8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pacing w:val="8"/>
                <w:kern w:val="2"/>
                <w:sz w:val="28"/>
                <w:szCs w:val="28"/>
              </w:rPr>
              <w:t xml:space="preserve">     </w:t>
            </w:r>
            <w:r w:rsidRPr="00311A11">
              <w:rPr>
                <w:rFonts w:ascii="Times New Roman" w:eastAsia="仿宋_GB2312" w:hAnsi="Times New Roman"/>
                <w:spacing w:val="8"/>
                <w:kern w:val="2"/>
                <w:sz w:val="28"/>
                <w:szCs w:val="28"/>
              </w:rPr>
              <w:t xml:space="preserve">  2025</w:t>
            </w:r>
            <w:r w:rsidRPr="00311A11">
              <w:rPr>
                <w:rFonts w:ascii="Times New Roman" w:eastAsia="仿宋_GB2312" w:hAnsi="Times New Roman" w:hint="eastAsia"/>
                <w:spacing w:val="8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pacing w:val="8"/>
                <w:kern w:val="2"/>
                <w:sz w:val="28"/>
                <w:szCs w:val="28"/>
              </w:rPr>
              <w:t>2</w:t>
            </w:r>
            <w:r w:rsidRPr="00311A11">
              <w:rPr>
                <w:rFonts w:ascii="Times New Roman" w:eastAsia="仿宋_GB2312" w:hAnsi="Times New Roman" w:hint="eastAsia"/>
                <w:spacing w:val="8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pacing w:val="8"/>
                <w:kern w:val="2"/>
                <w:sz w:val="28"/>
                <w:szCs w:val="28"/>
              </w:rPr>
              <w:t>18</w:t>
            </w:r>
            <w:r w:rsidRPr="00311A11">
              <w:rPr>
                <w:rFonts w:ascii="Times New Roman" w:eastAsia="仿宋_GB2312" w:hAnsi="Times New Roman" w:hint="eastAsia"/>
                <w:spacing w:val="8"/>
                <w:kern w:val="2"/>
                <w:sz w:val="28"/>
                <w:szCs w:val="28"/>
              </w:rPr>
              <w:t>日印发</w:t>
            </w:r>
            <w:r w:rsidRPr="00311A11">
              <w:rPr>
                <w:rFonts w:ascii="Times New Roman" w:eastAsia="仿宋_GB2312" w:hAnsi="Times New Roman"/>
                <w:spacing w:val="8"/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5D69EA" w:rsidRPr="000B3FFD" w:rsidRDefault="005D69EA" w:rsidP="00311A1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D69EA" w:rsidRDefault="005D69EA">
      <w:pPr>
        <w:spacing w:line="586" w:lineRule="exact"/>
        <w:rPr>
          <w:rFonts w:ascii="仿宋_GB2312" w:eastAsia="仿宋_GB2312" w:hAnsi="仿宋_GB2312" w:cs="仿宋_GB2312"/>
        </w:rPr>
      </w:pPr>
    </w:p>
    <w:sectPr w:rsidR="005D69EA" w:rsidSect="00311A11">
      <w:footerReference w:type="default" r:id="rId8"/>
      <w:pgSz w:w="11906" w:h="16838" w:code="9"/>
      <w:pgMar w:top="2098" w:right="1304" w:bottom="1304" w:left="1588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9EA" w:rsidRDefault="005D69EA" w:rsidP="00BD6A39">
      <w:r>
        <w:separator/>
      </w:r>
    </w:p>
  </w:endnote>
  <w:endnote w:type="continuationSeparator" w:id="1">
    <w:p w:rsidR="005D69EA" w:rsidRDefault="005D69EA" w:rsidP="00BD6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EA" w:rsidRDefault="005D69EA" w:rsidP="00311A11">
    <w:pPr>
      <w:pStyle w:val="Footer"/>
      <w:ind w:firstLineChars="100" w:firstLine="31680"/>
    </w:pPr>
    <w:r>
      <w:rPr>
        <w:rStyle w:val="PageNumber"/>
        <w:rFonts w:ascii="宋体" w:hAnsi="宋体"/>
        <w:spacing w:val="-8"/>
        <w:sz w:val="28"/>
        <w:szCs w:val="28"/>
      </w:rPr>
      <w:t xml:space="preserve">—  </w:t>
    </w:r>
    <w:r>
      <w:rPr>
        <w:rStyle w:val="PageNumber"/>
        <w:rFonts w:ascii="宋体" w:hAnsi="宋体"/>
        <w:spacing w:val="-8"/>
        <w:sz w:val="28"/>
        <w:szCs w:val="28"/>
      </w:rPr>
      <w:fldChar w:fldCharType="begin"/>
    </w:r>
    <w:r>
      <w:rPr>
        <w:rStyle w:val="PageNumber"/>
        <w:rFonts w:ascii="宋体" w:hAnsi="宋体"/>
        <w:spacing w:val="-8"/>
        <w:sz w:val="28"/>
        <w:szCs w:val="28"/>
      </w:rPr>
      <w:instrText xml:space="preserve"> PAGE </w:instrText>
    </w:r>
    <w:r>
      <w:rPr>
        <w:rStyle w:val="PageNumber"/>
        <w:rFonts w:ascii="宋体" w:hAnsi="宋体"/>
        <w:spacing w:val="-8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pacing w:val="-8"/>
        <w:sz w:val="28"/>
        <w:szCs w:val="28"/>
      </w:rPr>
      <w:t>2</w:t>
    </w:r>
    <w:r>
      <w:rPr>
        <w:rStyle w:val="PageNumber"/>
        <w:rFonts w:ascii="宋体" w:hAnsi="宋体"/>
        <w:spacing w:val="-8"/>
        <w:sz w:val="28"/>
        <w:szCs w:val="28"/>
      </w:rPr>
      <w:fldChar w:fldCharType="end"/>
    </w:r>
    <w:r>
      <w:rPr>
        <w:rStyle w:val="PageNumber"/>
        <w:rFonts w:ascii="宋体" w:hAnsi="宋体"/>
        <w:spacing w:val="-8"/>
        <w:sz w:val="28"/>
        <w:szCs w:val="28"/>
      </w:rPr>
      <w:t xml:space="preserve"> 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EA" w:rsidRDefault="005D69EA" w:rsidP="00311A11">
    <w:pPr>
      <w:pStyle w:val="Footer"/>
      <w:ind w:firstLineChars="2800" w:firstLine="31680"/>
    </w:pPr>
    <w:r>
      <w:rPr>
        <w:rStyle w:val="PageNumber"/>
        <w:rFonts w:ascii="宋体" w:hAnsi="宋体"/>
        <w:spacing w:val="-8"/>
        <w:sz w:val="28"/>
        <w:szCs w:val="28"/>
      </w:rPr>
      <w:t xml:space="preserve">—  </w:t>
    </w:r>
    <w:r>
      <w:rPr>
        <w:rStyle w:val="PageNumber"/>
        <w:rFonts w:ascii="宋体" w:hAnsi="宋体"/>
        <w:spacing w:val="-8"/>
        <w:sz w:val="28"/>
        <w:szCs w:val="28"/>
      </w:rPr>
      <w:fldChar w:fldCharType="begin"/>
    </w:r>
    <w:r>
      <w:rPr>
        <w:rStyle w:val="PageNumber"/>
        <w:rFonts w:ascii="宋体" w:hAnsi="宋体"/>
        <w:spacing w:val="-8"/>
        <w:sz w:val="28"/>
        <w:szCs w:val="28"/>
      </w:rPr>
      <w:instrText xml:space="preserve"> PAGE </w:instrText>
    </w:r>
    <w:r>
      <w:rPr>
        <w:rStyle w:val="PageNumber"/>
        <w:rFonts w:ascii="宋体" w:hAnsi="宋体"/>
        <w:spacing w:val="-8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pacing w:val="-8"/>
        <w:sz w:val="28"/>
        <w:szCs w:val="28"/>
      </w:rPr>
      <w:t>1</w:t>
    </w:r>
    <w:r>
      <w:rPr>
        <w:rStyle w:val="PageNumber"/>
        <w:rFonts w:ascii="宋体" w:hAnsi="宋体"/>
        <w:spacing w:val="-8"/>
        <w:sz w:val="28"/>
        <w:szCs w:val="28"/>
      </w:rPr>
      <w:fldChar w:fldCharType="end"/>
    </w:r>
    <w:r>
      <w:rPr>
        <w:rStyle w:val="PageNumber"/>
        <w:rFonts w:ascii="宋体" w:hAnsi="宋体"/>
        <w:spacing w:val="-8"/>
        <w:sz w:val="28"/>
        <w:szCs w:val="28"/>
      </w:rPr>
      <w:t xml:space="preserve"> 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EA" w:rsidRDefault="005D69EA" w:rsidP="00311A11">
    <w:pPr>
      <w:pStyle w:val="Footer"/>
      <w:ind w:firstLineChars="2600" w:firstLine="31680"/>
    </w:pPr>
    <w:r>
      <w:rPr>
        <w:rStyle w:val="PageNumber"/>
        <w:rFonts w:ascii="宋体" w:hAnsi="宋体"/>
        <w:spacing w:val="-8"/>
        <w:sz w:val="28"/>
        <w:szCs w:val="28"/>
      </w:rPr>
      <w:t xml:space="preserve">—  </w:t>
    </w:r>
    <w:r>
      <w:rPr>
        <w:rStyle w:val="PageNumber"/>
        <w:rFonts w:ascii="宋体" w:hAnsi="宋体"/>
        <w:spacing w:val="-8"/>
        <w:sz w:val="28"/>
        <w:szCs w:val="28"/>
      </w:rPr>
      <w:fldChar w:fldCharType="begin"/>
    </w:r>
    <w:r>
      <w:rPr>
        <w:rStyle w:val="PageNumber"/>
        <w:rFonts w:ascii="宋体" w:hAnsi="宋体"/>
        <w:spacing w:val="-8"/>
        <w:sz w:val="28"/>
        <w:szCs w:val="28"/>
      </w:rPr>
      <w:instrText xml:space="preserve"> PAGE </w:instrText>
    </w:r>
    <w:r>
      <w:rPr>
        <w:rStyle w:val="PageNumber"/>
        <w:rFonts w:ascii="宋体" w:hAnsi="宋体"/>
        <w:spacing w:val="-8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pacing w:val="-8"/>
        <w:sz w:val="28"/>
        <w:szCs w:val="28"/>
      </w:rPr>
      <w:t>5</w:t>
    </w:r>
    <w:r>
      <w:rPr>
        <w:rStyle w:val="PageNumber"/>
        <w:rFonts w:ascii="宋体" w:hAnsi="宋体"/>
        <w:spacing w:val="-8"/>
        <w:sz w:val="28"/>
        <w:szCs w:val="28"/>
      </w:rPr>
      <w:fldChar w:fldCharType="end"/>
    </w:r>
    <w:r>
      <w:rPr>
        <w:rStyle w:val="PageNumber"/>
        <w:rFonts w:ascii="宋体" w:hAnsi="宋体"/>
        <w:spacing w:val="-8"/>
        <w:sz w:val="28"/>
        <w:szCs w:val="28"/>
      </w:rPr>
      <w:t xml:space="preserve"> 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9EA" w:rsidRDefault="005D69EA" w:rsidP="00BD6A39">
      <w:r>
        <w:separator/>
      </w:r>
    </w:p>
  </w:footnote>
  <w:footnote w:type="continuationSeparator" w:id="1">
    <w:p w:rsidR="005D69EA" w:rsidRDefault="005D69EA" w:rsidP="00BD6A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1766B4"/>
    <w:rsid w:val="000B3FFD"/>
    <w:rsid w:val="00311A11"/>
    <w:rsid w:val="003333F8"/>
    <w:rsid w:val="005D69EA"/>
    <w:rsid w:val="00622A62"/>
    <w:rsid w:val="00AA25FF"/>
    <w:rsid w:val="00B9653C"/>
    <w:rsid w:val="00BD6A39"/>
    <w:rsid w:val="00CF209E"/>
    <w:rsid w:val="021766B4"/>
    <w:rsid w:val="041F5954"/>
    <w:rsid w:val="064E48E4"/>
    <w:rsid w:val="07607AB3"/>
    <w:rsid w:val="07E76C04"/>
    <w:rsid w:val="0DB37B60"/>
    <w:rsid w:val="0E3C1B66"/>
    <w:rsid w:val="0F7806A7"/>
    <w:rsid w:val="142312AE"/>
    <w:rsid w:val="17D34D69"/>
    <w:rsid w:val="1C4C707D"/>
    <w:rsid w:val="1E2D620F"/>
    <w:rsid w:val="1E76570A"/>
    <w:rsid w:val="21102082"/>
    <w:rsid w:val="21274BFC"/>
    <w:rsid w:val="216000A4"/>
    <w:rsid w:val="235C138F"/>
    <w:rsid w:val="25007ACF"/>
    <w:rsid w:val="2570066F"/>
    <w:rsid w:val="261948AC"/>
    <w:rsid w:val="288A1FDD"/>
    <w:rsid w:val="29C15734"/>
    <w:rsid w:val="2C1075CF"/>
    <w:rsid w:val="2CC50952"/>
    <w:rsid w:val="30ED0C41"/>
    <w:rsid w:val="36882D0D"/>
    <w:rsid w:val="3C165EA1"/>
    <w:rsid w:val="3DCC660D"/>
    <w:rsid w:val="3E5F0364"/>
    <w:rsid w:val="48564009"/>
    <w:rsid w:val="48586F24"/>
    <w:rsid w:val="4A64178E"/>
    <w:rsid w:val="4BC63E25"/>
    <w:rsid w:val="4D42146F"/>
    <w:rsid w:val="4F703A02"/>
    <w:rsid w:val="5224026B"/>
    <w:rsid w:val="53AA095A"/>
    <w:rsid w:val="55E502FC"/>
    <w:rsid w:val="598569BE"/>
    <w:rsid w:val="5B4F10FD"/>
    <w:rsid w:val="5B721297"/>
    <w:rsid w:val="5F7601AD"/>
    <w:rsid w:val="631F3AD6"/>
    <w:rsid w:val="699853F9"/>
    <w:rsid w:val="6B102C5F"/>
    <w:rsid w:val="6BF31EFD"/>
    <w:rsid w:val="6C36371A"/>
    <w:rsid w:val="6DF03AFE"/>
    <w:rsid w:val="6DF2651A"/>
    <w:rsid w:val="722764F9"/>
    <w:rsid w:val="72345C6E"/>
    <w:rsid w:val="72C309D4"/>
    <w:rsid w:val="74850A24"/>
    <w:rsid w:val="79F3459F"/>
    <w:rsid w:val="7C952974"/>
    <w:rsid w:val="7FDA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itle"/>
    <w:qFormat/>
    <w:rsid w:val="00BD6A39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6A39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5052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BD6A39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50521"/>
    <w:rPr>
      <w:rFonts w:asciiTheme="majorHAnsi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BD6A3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0521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D6A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50521"/>
    <w:rPr>
      <w:rFonts w:ascii="Calibri" w:hAnsi="Calibr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BD6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521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BD6A39"/>
    <w:pPr>
      <w:widowControl w:val="0"/>
      <w:autoSpaceDE w:val="0"/>
      <w:autoSpaceDN w:val="0"/>
      <w:adjustRightInd w:val="0"/>
    </w:pPr>
    <w:rPr>
      <w:rFonts w:ascii="方正小标宋简体" w:eastAsia="方正小标宋简体" w:hAnsi="方正小标宋简体" w:cs="黑体"/>
      <w:color w:val="000000"/>
      <w:kern w:val="0"/>
      <w:sz w:val="24"/>
    </w:rPr>
  </w:style>
  <w:style w:type="paragraph" w:customStyle="1" w:styleId="Char">
    <w:name w:val="Char"/>
    <w:basedOn w:val="Normal"/>
    <w:uiPriority w:val="99"/>
    <w:rsid w:val="00311A11"/>
    <w:rPr>
      <w:rFonts w:ascii="Times New Roman" w:hAnsi="Times New Roman"/>
      <w:szCs w:val="20"/>
    </w:rPr>
  </w:style>
  <w:style w:type="character" w:styleId="PageNumber">
    <w:name w:val="page number"/>
    <w:basedOn w:val="DefaultParagraphFont"/>
    <w:uiPriority w:val="99"/>
    <w:rsid w:val="00311A11"/>
    <w:rPr>
      <w:rFonts w:cs="Times New Roman"/>
    </w:rPr>
  </w:style>
  <w:style w:type="table" w:styleId="TableGrid">
    <w:name w:val="Table Grid"/>
    <w:basedOn w:val="TableNormal"/>
    <w:uiPriority w:val="99"/>
    <w:rsid w:val="00311A1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9</Pages>
  <Words>334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桂林市七星区人民政府办公室关于做好</dc:title>
  <dc:subject/>
  <dc:creator>Administrator</dc:creator>
  <cp:keywords/>
  <dc:description/>
  <cp:lastModifiedBy>QXBGS</cp:lastModifiedBy>
  <cp:revision>3</cp:revision>
  <cp:lastPrinted>2025-02-19T07:53:00Z</cp:lastPrinted>
  <dcterms:created xsi:type="dcterms:W3CDTF">2025-02-19T07:48:00Z</dcterms:created>
  <dcterms:modified xsi:type="dcterms:W3CDTF">2025-02-19T07:53:00Z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40D14F51DCFF4E008CA2B65DF451C0D2_13</vt:lpwstr>
  </property>
  <property fmtid="{D5CDD505-2E9C-101B-9397-08002B2CF9AE}" pid="4" name="KSOTemplateDocerSaveRecord">
    <vt:lpwstr>eyJoZGlkIjoiNDhhZWI5YTBhMmFmNjkzYzMyMDZmZWMzMDU1YTJiYTUiLCJ1c2VySWQiOiIxNTg4ODA0ODQzIn0=</vt:lpwstr>
  </property>
</Properties>
</file>