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附件1</w:t>
      </w:r>
    </w:p>
    <w:p>
      <w:pPr>
        <w:rPr>
          <w:rFonts w:eastAsia="仿宋"/>
          <w:sz w:val="32"/>
          <w:szCs w:val="32"/>
        </w:rPr>
      </w:pPr>
    </w:p>
    <w:p>
      <w:pPr>
        <w:widowControl w:val="0"/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七星区2021年粮食生产目标任务安排表</w:t>
      </w:r>
      <w:bookmarkEnd w:id="0"/>
    </w:p>
    <w:p>
      <w:pPr>
        <w:rPr>
          <w:rFonts w:eastAsia="仿宋"/>
          <w:sz w:val="32"/>
          <w:szCs w:val="32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1547"/>
        <w:gridCol w:w="1548"/>
        <w:gridCol w:w="1548"/>
        <w:gridCol w:w="1548"/>
        <w:gridCol w:w="1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7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eastAsia="仿宋_GB2312"/>
                <w:b/>
                <w:sz w:val="32"/>
                <w:szCs w:val="32"/>
              </w:rPr>
              <w:t>乡（办）</w:t>
            </w:r>
          </w:p>
        </w:tc>
        <w:tc>
          <w:tcPr>
            <w:tcW w:w="4643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eastAsia="仿宋_GB2312"/>
                <w:b/>
                <w:sz w:val="32"/>
                <w:szCs w:val="32"/>
              </w:rPr>
              <w:t>播种面积（万亩）</w:t>
            </w:r>
          </w:p>
        </w:tc>
        <w:tc>
          <w:tcPr>
            <w:tcW w:w="3096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eastAsia="仿宋_GB2312"/>
                <w:b/>
                <w:sz w:val="32"/>
                <w:szCs w:val="32"/>
              </w:rPr>
              <w:t>总产量（万吨）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7" w:type="dxa"/>
            <w:vMerge w:val="continue"/>
            <w:noWrap w:val="0"/>
            <w:vAlign w:val="top"/>
          </w:tcPr>
          <w:p>
            <w:pPr>
              <w:rPr>
                <w:rFonts w:eastAsia="仿宋_GB2312"/>
                <w:b/>
                <w:sz w:val="32"/>
                <w:szCs w:val="32"/>
              </w:rPr>
            </w:pPr>
          </w:p>
        </w:tc>
        <w:tc>
          <w:tcPr>
            <w:tcW w:w="154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eastAsia="仿宋_GB2312"/>
                <w:b/>
                <w:sz w:val="32"/>
                <w:szCs w:val="32"/>
              </w:rPr>
              <w:t>粮食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eastAsia="仿宋_GB2312"/>
                <w:b/>
                <w:sz w:val="32"/>
                <w:szCs w:val="32"/>
              </w:rPr>
              <w:t>其中水稻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eastAsia="仿宋_GB2312"/>
                <w:b/>
                <w:sz w:val="32"/>
                <w:szCs w:val="32"/>
              </w:rPr>
              <w:t>早稻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eastAsia="仿宋_GB2312"/>
                <w:b/>
                <w:sz w:val="32"/>
                <w:szCs w:val="32"/>
              </w:rPr>
              <w:t>粮食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eastAsia="仿宋_GB2312"/>
                <w:b/>
                <w:sz w:val="32"/>
                <w:szCs w:val="32"/>
              </w:rPr>
              <w:t>其中水稻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01" w:hRule="exact"/>
        </w:trPr>
        <w:tc>
          <w:tcPr>
            <w:tcW w:w="154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朝阳</w:t>
            </w:r>
          </w:p>
        </w:tc>
        <w:tc>
          <w:tcPr>
            <w:tcW w:w="154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0.405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0.31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0.04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0.15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0.133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154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华侨</w:t>
            </w:r>
          </w:p>
        </w:tc>
        <w:tc>
          <w:tcPr>
            <w:tcW w:w="154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0.2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0.16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0.02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0.075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0.067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154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合计</w:t>
            </w:r>
          </w:p>
        </w:tc>
        <w:tc>
          <w:tcPr>
            <w:tcW w:w="154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0.605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0.47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0.06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0.225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0.2</w:t>
            </w:r>
          </w:p>
        </w:tc>
      </w:tr>
    </w:tbl>
    <w:p>
      <w:pPr>
        <w:spacing w:line="586" w:lineRule="exact"/>
        <w:jc w:val="left"/>
        <w:rPr>
          <w:rFonts w:eastAsia="仿宋_GB2312"/>
          <w:sz w:val="32"/>
          <w:szCs w:val="32"/>
        </w:rPr>
        <w:sectPr>
          <w:pgSz w:w="11906" w:h="16838"/>
          <w:pgMar w:top="2098" w:right="1304" w:bottom="1304" w:left="1587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2098" w:right="1304" w:bottom="130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197BF1"/>
    <w:rsid w:val="116571F7"/>
    <w:rsid w:val="7A19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2021-05-12T09:08:00Z</dcterms:created>
  <dc:creator>Administrator</dc:creator>
  <cp:lastModifiedBy>Administrator</cp:lastModifiedBy>
  <dcterms:modified xsi:type="dcterms:W3CDTF">2021-05-12T09:08:48Z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7A7E9EEBB9EC4206912D006965697168</vt:lpwstr>
  </property>
</Properties>
</file>