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87" w:rsidRDefault="005D1187" w:rsidP="00B200F6">
      <w:pPr>
        <w:spacing w:line="560" w:lineRule="exact"/>
        <w:rPr>
          <w:rFonts w:eastAsia="Times New Roman"/>
          <w:spacing w:val="8"/>
          <w:szCs w:val="32"/>
        </w:rPr>
      </w:pPr>
    </w:p>
    <w:p w:rsidR="005D1187" w:rsidRDefault="005D1187" w:rsidP="00B200F6">
      <w:pPr>
        <w:spacing w:line="560" w:lineRule="exact"/>
        <w:rPr>
          <w:rFonts w:eastAsia="Times New Roman"/>
          <w:spacing w:val="8"/>
          <w:szCs w:val="32"/>
        </w:rPr>
      </w:pPr>
    </w:p>
    <w:p w:rsidR="005D1187" w:rsidRDefault="005D1187" w:rsidP="00B200F6">
      <w:pPr>
        <w:spacing w:line="560" w:lineRule="exact"/>
        <w:rPr>
          <w:rFonts w:eastAsia="Times New Roman"/>
          <w:spacing w:val="8"/>
          <w:szCs w:val="32"/>
        </w:rPr>
      </w:pPr>
    </w:p>
    <w:p w:rsidR="005D1187" w:rsidRDefault="005D1187" w:rsidP="00B200F6">
      <w:pPr>
        <w:spacing w:line="560" w:lineRule="exact"/>
        <w:rPr>
          <w:rFonts w:eastAsia="Times New Roman"/>
          <w:spacing w:val="8"/>
          <w:szCs w:val="32"/>
        </w:rPr>
      </w:pPr>
    </w:p>
    <w:p w:rsidR="005D1187" w:rsidRDefault="005D1187" w:rsidP="00B200F6">
      <w:pPr>
        <w:spacing w:line="560" w:lineRule="exact"/>
        <w:rPr>
          <w:rFonts w:eastAsia="Times New Roman"/>
          <w:spacing w:val="8"/>
          <w:szCs w:val="32"/>
        </w:rPr>
      </w:pPr>
    </w:p>
    <w:p w:rsidR="005D1187" w:rsidRDefault="005D1187" w:rsidP="00B200F6">
      <w:pPr>
        <w:spacing w:line="560" w:lineRule="exact"/>
        <w:rPr>
          <w:rFonts w:eastAsia="Times New Roman"/>
          <w:spacing w:val="8"/>
          <w:szCs w:val="32"/>
        </w:rPr>
      </w:pPr>
    </w:p>
    <w:p w:rsidR="005D1187" w:rsidRDefault="005D1187" w:rsidP="00B200F6">
      <w:pPr>
        <w:spacing w:line="560" w:lineRule="exact"/>
        <w:rPr>
          <w:rFonts w:eastAsia="Times New Roman"/>
          <w:spacing w:val="8"/>
          <w:szCs w:val="32"/>
        </w:rPr>
      </w:pPr>
    </w:p>
    <w:p w:rsidR="005D1187" w:rsidRPr="00B200F6" w:rsidRDefault="005D1187" w:rsidP="00B200F6">
      <w:pPr>
        <w:spacing w:line="660" w:lineRule="exact"/>
        <w:jc w:val="center"/>
        <w:rPr>
          <w:rFonts w:ascii="Times New Roman" w:eastAsia="仿宋_GB2312" w:hAnsi="Times New Roman"/>
          <w:szCs w:val="32"/>
        </w:rPr>
      </w:pPr>
      <w:r w:rsidRPr="00B200F6">
        <w:rPr>
          <w:rFonts w:ascii="Times New Roman" w:eastAsia="仿宋_GB2312" w:hint="eastAsia"/>
          <w:szCs w:val="32"/>
        </w:rPr>
        <w:t>星政办发〔</w:t>
      </w:r>
      <w:r w:rsidRPr="00B200F6">
        <w:rPr>
          <w:rFonts w:ascii="Times New Roman" w:eastAsia="仿宋_GB2312" w:hAnsi="Times New Roman"/>
          <w:szCs w:val="32"/>
        </w:rPr>
        <w:t>2022</w:t>
      </w:r>
      <w:r w:rsidRPr="00B200F6">
        <w:rPr>
          <w:rFonts w:ascii="Times New Roman" w:eastAsia="仿宋_GB2312" w:hint="eastAsia"/>
          <w:szCs w:val="32"/>
        </w:rPr>
        <w:t>〕</w:t>
      </w:r>
      <w:r w:rsidRPr="00B200F6">
        <w:rPr>
          <w:rFonts w:ascii="Times New Roman" w:eastAsia="仿宋_GB2312" w:hAnsi="Times New Roman"/>
          <w:szCs w:val="32"/>
        </w:rPr>
        <w:t>10</w:t>
      </w:r>
      <w:r w:rsidRPr="00B200F6">
        <w:rPr>
          <w:rFonts w:ascii="Times New Roman" w:eastAsia="仿宋_GB2312" w:hint="eastAsia"/>
          <w:szCs w:val="32"/>
        </w:rPr>
        <w:t>号</w:t>
      </w:r>
    </w:p>
    <w:p w:rsidR="005D1187" w:rsidRDefault="005D1187" w:rsidP="00B200F6">
      <w:pPr>
        <w:spacing w:line="440" w:lineRule="exact"/>
        <w:rPr>
          <w:rFonts w:eastAsia="方正仿宋简体"/>
          <w:spacing w:val="8"/>
          <w:szCs w:val="32"/>
        </w:rPr>
      </w:pPr>
    </w:p>
    <w:p w:rsidR="005D1187" w:rsidRDefault="005D1187" w:rsidP="00B200F6">
      <w:pPr>
        <w:spacing w:line="440" w:lineRule="exact"/>
        <w:rPr>
          <w:rFonts w:eastAsia="方正仿宋简体"/>
          <w:spacing w:val="8"/>
          <w:szCs w:val="32"/>
        </w:rPr>
      </w:pPr>
    </w:p>
    <w:p w:rsidR="005D1187" w:rsidRDefault="005D1187" w:rsidP="00B200F6">
      <w:pPr>
        <w:spacing w:line="586" w:lineRule="exact"/>
        <w:jc w:val="center"/>
        <w:rPr>
          <w:rFonts w:eastAsia="方正小标宋_GBK"/>
          <w:spacing w:val="8"/>
          <w:sz w:val="44"/>
          <w:szCs w:val="44"/>
        </w:rPr>
      </w:pPr>
      <w:r w:rsidRPr="007D703E">
        <w:rPr>
          <w:rFonts w:ascii="方正小标宋_GBK" w:eastAsia="方正小标宋_GBK" w:hAnsi="仿宋" w:hint="eastAsia"/>
          <w:bCs/>
          <w:sz w:val="44"/>
          <w:szCs w:val="44"/>
        </w:rPr>
        <w:t>桂林市七星区人民政府办公室</w:t>
      </w:r>
      <w:r>
        <w:rPr>
          <w:rFonts w:eastAsia="方正小标宋_GBK" w:hint="eastAsia"/>
          <w:spacing w:val="8"/>
          <w:sz w:val="44"/>
          <w:szCs w:val="44"/>
        </w:rPr>
        <w:t>关于成立集中</w:t>
      </w:r>
    </w:p>
    <w:p w:rsidR="005D1187" w:rsidRDefault="005D1187" w:rsidP="00B200F6">
      <w:pPr>
        <w:spacing w:line="586" w:lineRule="exact"/>
        <w:jc w:val="center"/>
        <w:rPr>
          <w:rFonts w:eastAsia="方正小标宋_GBK"/>
          <w:spacing w:val="8"/>
          <w:sz w:val="44"/>
          <w:szCs w:val="44"/>
        </w:rPr>
      </w:pPr>
      <w:r>
        <w:rPr>
          <w:rFonts w:eastAsia="方正小标宋_GBK" w:hint="eastAsia"/>
          <w:spacing w:val="8"/>
          <w:sz w:val="44"/>
          <w:szCs w:val="44"/>
        </w:rPr>
        <w:t>打击整治危害药品安全违法犯罪</w:t>
      </w:r>
    </w:p>
    <w:p w:rsidR="005D1187" w:rsidRDefault="005D1187" w:rsidP="00B200F6">
      <w:pPr>
        <w:spacing w:line="586" w:lineRule="exact"/>
        <w:jc w:val="center"/>
        <w:rPr>
          <w:rFonts w:eastAsia="方正小标宋_GBK"/>
          <w:spacing w:val="8"/>
          <w:sz w:val="44"/>
          <w:szCs w:val="44"/>
        </w:rPr>
      </w:pPr>
      <w:r>
        <w:rPr>
          <w:rFonts w:eastAsia="方正小标宋_GBK" w:hint="eastAsia"/>
          <w:spacing w:val="8"/>
          <w:sz w:val="44"/>
          <w:szCs w:val="44"/>
        </w:rPr>
        <w:t>工作领导小组的通知</w:t>
      </w:r>
    </w:p>
    <w:p w:rsidR="005D1187" w:rsidRDefault="005D1187">
      <w:pPr>
        <w:spacing w:line="600" w:lineRule="exact"/>
        <w:rPr>
          <w:rFonts w:ascii="??_GB2312" w:eastAsia="Times New Roman"/>
          <w:szCs w:val="32"/>
        </w:rPr>
      </w:pPr>
    </w:p>
    <w:p w:rsidR="005D1187" w:rsidRPr="00FF5F1F" w:rsidRDefault="005D1187" w:rsidP="00B200F6">
      <w:pPr>
        <w:spacing w:line="540" w:lineRule="exact"/>
        <w:rPr>
          <w:rFonts w:ascii="Times New Roman" w:eastAsia="仿宋_GB2312" w:hAnsi="Times New Roman"/>
          <w:szCs w:val="32"/>
        </w:rPr>
      </w:pPr>
      <w:r w:rsidRPr="00FF5F1F">
        <w:rPr>
          <w:rFonts w:ascii="Times New Roman" w:eastAsia="仿宋_GB2312" w:hAnsi="Times New Roman" w:hint="eastAsia"/>
          <w:szCs w:val="32"/>
        </w:rPr>
        <w:t>朝阳乡、各街道、华侨旅游经济区，区直各部门、区属各单位：</w:t>
      </w:r>
    </w:p>
    <w:p w:rsidR="005D1187" w:rsidRPr="00FF5F1F" w:rsidRDefault="005D1187" w:rsidP="0099025F">
      <w:pPr>
        <w:spacing w:line="540" w:lineRule="exact"/>
        <w:ind w:firstLineChars="200" w:firstLine="31680"/>
        <w:rPr>
          <w:rFonts w:ascii="Times New Roman" w:eastAsia="仿宋_GB2312" w:hAnsi="Times New Roman"/>
          <w:szCs w:val="32"/>
        </w:rPr>
      </w:pPr>
      <w:r w:rsidRPr="00FF5F1F">
        <w:rPr>
          <w:rFonts w:ascii="Times New Roman" w:eastAsia="仿宋_GB2312" w:hAnsi="Times New Roman" w:hint="eastAsia"/>
          <w:spacing w:val="9"/>
          <w:szCs w:val="32"/>
        </w:rPr>
        <w:t>为进一步加强对药品安全工作的组织领导和统筹协调，深入开展集中打击整治危害药品安全违法犯罪专项行动，根据《关于成立自治区集中打击整治危害药品安全违法犯罪工</w:t>
      </w:r>
      <w:r w:rsidRPr="00FF5F1F">
        <w:rPr>
          <w:rFonts w:ascii="Times New Roman" w:eastAsia="仿宋_GB2312" w:hAnsi="Times New Roman" w:hint="eastAsia"/>
          <w:spacing w:val="1"/>
          <w:szCs w:val="32"/>
        </w:rPr>
        <w:t>作领</w:t>
      </w:r>
      <w:r w:rsidRPr="00FF5F1F">
        <w:rPr>
          <w:rFonts w:ascii="Times New Roman" w:eastAsia="仿宋_GB2312" w:hAnsi="Times New Roman" w:hint="eastAsia"/>
          <w:szCs w:val="32"/>
        </w:rPr>
        <w:t>导小组的通知》</w:t>
      </w:r>
      <w:r w:rsidRPr="00FF5F1F">
        <w:rPr>
          <w:rFonts w:ascii="Times New Roman" w:eastAsia="仿宋_GB2312" w:hAnsi="Times New Roman"/>
          <w:szCs w:val="32"/>
        </w:rPr>
        <w:t>(</w:t>
      </w:r>
      <w:r w:rsidRPr="00FF5F1F">
        <w:rPr>
          <w:rFonts w:ascii="Times New Roman" w:eastAsia="仿宋_GB2312" w:hAnsi="Times New Roman" w:hint="eastAsia"/>
          <w:szCs w:val="32"/>
        </w:rPr>
        <w:t>桂政办函〔</w:t>
      </w:r>
      <w:r w:rsidRPr="00FF5F1F">
        <w:rPr>
          <w:rFonts w:ascii="Times New Roman" w:eastAsia="仿宋_GB2312" w:hAnsi="Times New Roman"/>
          <w:szCs w:val="32"/>
        </w:rPr>
        <w:t>2022</w:t>
      </w:r>
      <w:r w:rsidRPr="00FF5F1F">
        <w:rPr>
          <w:rFonts w:ascii="Times New Roman" w:eastAsia="仿宋_GB2312" w:hAnsi="Times New Roman" w:hint="eastAsia"/>
          <w:szCs w:val="32"/>
        </w:rPr>
        <w:t>〕</w:t>
      </w:r>
      <w:r w:rsidRPr="00FF5F1F">
        <w:rPr>
          <w:rFonts w:ascii="Times New Roman" w:eastAsia="仿宋_GB2312" w:hAnsi="Times New Roman"/>
          <w:szCs w:val="32"/>
        </w:rPr>
        <w:t>38</w:t>
      </w:r>
      <w:r w:rsidRPr="00FF5F1F">
        <w:rPr>
          <w:rFonts w:ascii="Times New Roman" w:eastAsia="仿宋_GB2312" w:hAnsi="Times New Roman" w:hint="eastAsia"/>
          <w:szCs w:val="32"/>
        </w:rPr>
        <w:t>号</w:t>
      </w:r>
      <w:r w:rsidRPr="00FF5F1F">
        <w:rPr>
          <w:rFonts w:ascii="Times New Roman" w:eastAsia="仿宋_GB2312" w:hAnsi="Times New Roman"/>
          <w:szCs w:val="32"/>
        </w:rPr>
        <w:t>)</w:t>
      </w:r>
      <w:r w:rsidRPr="00FF5F1F">
        <w:rPr>
          <w:rFonts w:ascii="Times New Roman" w:eastAsia="仿宋_GB2312" w:hAnsi="Times New Roman" w:hint="eastAsia"/>
          <w:szCs w:val="32"/>
        </w:rPr>
        <w:t>精神，七星区人民政府决定成立七星区集中打击整治危害药品安全违法犯罪工作领导小组（以下简称领导小组），作为七星区人民政府议事协调机构。现将有关事项通知如下。</w:t>
      </w:r>
    </w:p>
    <w:p w:rsidR="005D1187" w:rsidRPr="00FF5F1F" w:rsidRDefault="005D1187" w:rsidP="0099025F">
      <w:pPr>
        <w:spacing w:line="540" w:lineRule="exact"/>
        <w:ind w:firstLineChars="200" w:firstLine="31680"/>
        <w:rPr>
          <w:rFonts w:ascii="黑体" w:eastAsia="黑体" w:hAnsi="黑体"/>
          <w:szCs w:val="32"/>
        </w:rPr>
      </w:pPr>
      <w:r w:rsidRPr="00FF5F1F">
        <w:rPr>
          <w:rFonts w:ascii="黑体" w:eastAsia="黑体" w:hAnsi="黑体" w:hint="eastAsia"/>
          <w:szCs w:val="32"/>
        </w:rPr>
        <w:t>一、主要职责</w:t>
      </w:r>
    </w:p>
    <w:p w:rsidR="005D1187" w:rsidRPr="00FF5F1F" w:rsidRDefault="005D1187" w:rsidP="0099025F">
      <w:pPr>
        <w:spacing w:line="540" w:lineRule="exact"/>
        <w:ind w:firstLineChars="200" w:firstLine="31680"/>
        <w:rPr>
          <w:rFonts w:ascii="Times New Roman" w:eastAsia="仿宋_GB2312" w:hAnsi="Times New Roman"/>
          <w:szCs w:val="32"/>
        </w:rPr>
      </w:pPr>
      <w:r w:rsidRPr="00FF5F1F">
        <w:rPr>
          <w:rFonts w:ascii="Times New Roman" w:eastAsia="仿宋_GB2312" w:hAnsi="Times New Roman" w:hint="eastAsia"/>
          <w:szCs w:val="32"/>
        </w:rPr>
        <w:t>深入学习贯彻习近平总书记关于加强药品安全工作的重要指示精神，全面贯彻落实党中央、国务院决策部署和自治区党委、政府，桂林市委、市政府和七星区委、区政府相关工作要求；统筹协调集中打击整治危害药品安全违法犯罪工作。研究解决药品安全工作中的重大问题，部署推进重点工作；督促检查药品安全有关法律法规和重大政策措施落实情况；督办危害药品安全违法犯罪重大案件处置工作；总结、推广药品安全工作经验；完成区委、区政府交办的其他事项。</w:t>
      </w:r>
    </w:p>
    <w:p w:rsidR="005D1187" w:rsidRPr="00FF5F1F" w:rsidRDefault="005D1187" w:rsidP="0099025F">
      <w:pPr>
        <w:spacing w:line="540" w:lineRule="exact"/>
        <w:ind w:firstLineChars="200" w:firstLine="31680"/>
        <w:rPr>
          <w:rFonts w:ascii="黑体" w:eastAsia="黑体" w:hAnsi="黑体"/>
          <w:szCs w:val="32"/>
        </w:rPr>
      </w:pPr>
      <w:r w:rsidRPr="00FF5F1F">
        <w:rPr>
          <w:rFonts w:ascii="黑体" w:eastAsia="黑体" w:hAnsi="黑体" w:hint="eastAsia"/>
          <w:szCs w:val="32"/>
        </w:rPr>
        <w:t>二、组成人员</w:t>
      </w:r>
    </w:p>
    <w:p w:rsidR="005D1187" w:rsidRPr="00FF5F1F" w:rsidRDefault="005D1187" w:rsidP="0099025F">
      <w:pPr>
        <w:spacing w:line="540" w:lineRule="exact"/>
        <w:ind w:firstLineChars="200" w:firstLine="31680"/>
        <w:rPr>
          <w:rFonts w:ascii="Times New Roman" w:eastAsia="仿宋_GB2312" w:hAnsi="Times New Roman"/>
          <w:szCs w:val="32"/>
        </w:rPr>
      </w:pPr>
      <w:r w:rsidRPr="00FF5F1F">
        <w:rPr>
          <w:rFonts w:ascii="Times New Roman" w:eastAsia="仿宋_GB2312" w:hAnsi="Times New Roman" w:hint="eastAsia"/>
          <w:szCs w:val="32"/>
        </w:rPr>
        <w:t>组</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长：伍晖琳</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政府党组成员、副区长</w:t>
      </w:r>
    </w:p>
    <w:p w:rsidR="005D1187" w:rsidRPr="00FF5F1F" w:rsidRDefault="005D1187" w:rsidP="0099025F">
      <w:pPr>
        <w:spacing w:line="540" w:lineRule="exact"/>
        <w:ind w:firstLineChars="200" w:firstLine="31680"/>
        <w:rPr>
          <w:rFonts w:ascii="Times New Roman" w:eastAsia="仿宋_GB2312" w:hAnsi="Times New Roman"/>
          <w:szCs w:val="32"/>
        </w:rPr>
      </w:pPr>
      <w:r w:rsidRPr="00FF5F1F">
        <w:rPr>
          <w:rFonts w:ascii="Times New Roman" w:eastAsia="仿宋_GB2312" w:hAnsi="Times New Roman" w:hint="eastAsia"/>
          <w:szCs w:val="32"/>
        </w:rPr>
        <w:t>副组长：莫晟峰</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区市场监督管理局局长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黄长斌</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区委政法委副书记</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邓</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佳</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七星公安分局副局长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张梦雅</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区政府办副主任、政管办主任</w:t>
      </w:r>
    </w:p>
    <w:p w:rsidR="005D1187" w:rsidRPr="00FF5F1F" w:rsidRDefault="005D1187" w:rsidP="0099025F">
      <w:pPr>
        <w:spacing w:line="540" w:lineRule="exact"/>
        <w:ind w:firstLineChars="200" w:firstLine="31680"/>
        <w:rPr>
          <w:rFonts w:ascii="Times New Roman" w:eastAsia="仿宋_GB2312" w:hAnsi="Times New Roman"/>
          <w:szCs w:val="32"/>
        </w:rPr>
      </w:pPr>
      <w:r w:rsidRPr="00FF5F1F">
        <w:rPr>
          <w:rFonts w:ascii="Times New Roman" w:eastAsia="仿宋_GB2312" w:hAnsi="Times New Roman" w:hint="eastAsia"/>
          <w:szCs w:val="32"/>
        </w:rPr>
        <w:t>成</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员：谢</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宏</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区委宣传部副部长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董</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娟</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区网信办主任</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宋</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舒</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区工信局副局长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李园连</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区司法局副局长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黄</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明</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区商务局副局长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韦君兰</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区卫生健康局副局长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熊学军</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区市场监督管理局副局长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唐小玲</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区法院党组副书记、常务副院长</w:t>
      </w:r>
    </w:p>
    <w:p w:rsidR="005D1187" w:rsidRPr="00FF5F1F" w:rsidRDefault="005D1187" w:rsidP="0099025F">
      <w:pPr>
        <w:spacing w:line="540" w:lineRule="exact"/>
        <w:ind w:firstLineChars="600" w:firstLine="31680"/>
        <w:rPr>
          <w:rFonts w:ascii="Times New Roman" w:eastAsia="仿宋_GB2312" w:hAnsi="Times New Roman"/>
          <w:szCs w:val="32"/>
        </w:rPr>
      </w:pPr>
      <w:r w:rsidRPr="00FF5F1F">
        <w:rPr>
          <w:rFonts w:ascii="Times New Roman" w:eastAsia="仿宋_GB2312" w:hAnsi="Times New Roman" w:hint="eastAsia"/>
          <w:szCs w:val="32"/>
        </w:rPr>
        <w:t>陈志恒</w:t>
      </w:r>
      <w:r w:rsidRPr="00FF5F1F">
        <w:rPr>
          <w:rFonts w:ascii="Times New Roman" w:eastAsia="仿宋_GB2312" w:hAnsi="Times New Roman"/>
          <w:szCs w:val="32"/>
        </w:rPr>
        <w:t xml:space="preserve">  </w:t>
      </w:r>
      <w:r w:rsidRPr="00FF5F1F">
        <w:rPr>
          <w:rFonts w:ascii="Times New Roman" w:eastAsia="仿宋_GB2312" w:hAnsi="Times New Roman" w:hint="eastAsia"/>
          <w:szCs w:val="32"/>
        </w:rPr>
        <w:t>区检察院党组成员、副检察长</w:t>
      </w:r>
    </w:p>
    <w:p w:rsidR="005D1187" w:rsidRPr="00FF5F1F" w:rsidRDefault="005D1187" w:rsidP="00DF70C8">
      <w:pPr>
        <w:spacing w:line="540" w:lineRule="exact"/>
        <w:ind w:firstLineChars="200" w:firstLine="31680"/>
        <w:rPr>
          <w:rFonts w:ascii="黑体" w:eastAsia="黑体" w:hAnsi="黑体"/>
          <w:szCs w:val="32"/>
        </w:rPr>
      </w:pPr>
      <w:bookmarkStart w:id="0" w:name="_GoBack"/>
      <w:r w:rsidRPr="00FF5F1F">
        <w:rPr>
          <w:rFonts w:ascii="黑体" w:eastAsia="黑体" w:hAnsi="黑体" w:hint="eastAsia"/>
          <w:szCs w:val="32"/>
        </w:rPr>
        <w:t>三、其他事项</w:t>
      </w:r>
    </w:p>
    <w:bookmarkEnd w:id="0"/>
    <w:p w:rsidR="005D1187" w:rsidRPr="00FF5F1F" w:rsidRDefault="005D1187" w:rsidP="0099025F">
      <w:pPr>
        <w:spacing w:line="540" w:lineRule="exact"/>
        <w:ind w:firstLineChars="200" w:firstLine="31680"/>
        <w:rPr>
          <w:rFonts w:ascii="Times New Roman" w:eastAsia="仿宋_GB2312" w:hAnsi="Times New Roman"/>
          <w:szCs w:val="32"/>
        </w:rPr>
      </w:pPr>
      <w:r w:rsidRPr="00FF5F1F">
        <w:rPr>
          <w:rFonts w:ascii="Times New Roman" w:eastAsia="仿宋_GB2312" w:hAnsi="Times New Roman" w:hint="eastAsia"/>
          <w:szCs w:val="32"/>
        </w:rPr>
        <w:t>（一）领导小组办公室设在七星区市场监督管理局，承担领导小组日常工作，及时向领导小组汇报工作情况、提出工作建议、督促、检查领导小组会议决定事项落实情况；组织对辖区打击整治危害药品安全违法犯罪工作督导检查；组织开展专项行动成果宣传；承办领导小组交办的其他事项。办公室主任由熊学军兼任，办公室成员由领导小组成员单位有关局室负责同志担任。领导小组成员因工作变动需要调整的，由所在单位向领导小组办公室提出，按程序报领导小组组长批准。</w:t>
      </w:r>
    </w:p>
    <w:p w:rsidR="005D1187" w:rsidRPr="00FF5F1F" w:rsidRDefault="005D1187" w:rsidP="0099025F">
      <w:pPr>
        <w:spacing w:line="540" w:lineRule="exact"/>
        <w:ind w:firstLineChars="200" w:firstLine="31680"/>
        <w:rPr>
          <w:rFonts w:ascii="Times New Roman" w:eastAsia="仿宋_GB2312" w:hAnsi="Times New Roman"/>
          <w:szCs w:val="32"/>
        </w:rPr>
      </w:pPr>
      <w:r>
        <w:rPr>
          <w:rFonts w:ascii="Times New Roman" w:eastAsia="仿宋_GB2312" w:hAnsi="Times New Roman" w:hint="eastAsia"/>
          <w:szCs w:val="32"/>
        </w:rPr>
        <w:t>（</w:t>
      </w:r>
      <w:r w:rsidRPr="00FF5F1F">
        <w:rPr>
          <w:rFonts w:ascii="Times New Roman" w:eastAsia="仿宋_GB2312" w:hAnsi="Times New Roman" w:hint="eastAsia"/>
          <w:szCs w:val="32"/>
        </w:rPr>
        <w:t>二</w:t>
      </w:r>
      <w:r>
        <w:rPr>
          <w:rFonts w:ascii="Times New Roman" w:eastAsia="仿宋_GB2312" w:hAnsi="Times New Roman" w:hint="eastAsia"/>
          <w:szCs w:val="32"/>
        </w:rPr>
        <w:t>）</w:t>
      </w:r>
      <w:r w:rsidRPr="00FF5F1F">
        <w:rPr>
          <w:rFonts w:ascii="Times New Roman" w:eastAsia="仿宋_GB2312" w:hAnsi="Times New Roman" w:hint="eastAsia"/>
          <w:szCs w:val="32"/>
        </w:rPr>
        <w:t>领导小组实行工作会议制度，工作会议由组长或委托的副组长召集，根据工作需要定期或不定期召开，参加人员为领导小组成员，必要时可邀请其他有关部门单位人员参加。领导小组办公室实行专题会议制度，专题会议由领导小组办公室主任召集，办公室成员参加。会议召开时间、议题和参加单位由召集人决定。</w:t>
      </w:r>
    </w:p>
    <w:p w:rsidR="005D1187" w:rsidRPr="00FF5F1F" w:rsidRDefault="005D1187" w:rsidP="0099025F">
      <w:pPr>
        <w:tabs>
          <w:tab w:val="left" w:pos="4620"/>
        </w:tabs>
        <w:spacing w:line="600" w:lineRule="exact"/>
        <w:ind w:firstLineChars="200" w:firstLine="31680"/>
        <w:rPr>
          <w:rFonts w:ascii="Times New Roman" w:eastAsia="仿宋_GB2312" w:hAnsi="Times New Roman"/>
          <w:szCs w:val="32"/>
        </w:rPr>
      </w:pPr>
    </w:p>
    <w:p w:rsidR="005D1187" w:rsidRPr="00FF5F1F" w:rsidRDefault="005D1187" w:rsidP="0099025F">
      <w:pPr>
        <w:tabs>
          <w:tab w:val="left" w:pos="4620"/>
        </w:tabs>
        <w:spacing w:line="600" w:lineRule="exact"/>
        <w:ind w:firstLineChars="200" w:firstLine="31680"/>
        <w:rPr>
          <w:rFonts w:ascii="Times New Roman" w:eastAsia="仿宋_GB2312" w:hAnsi="Times New Roman"/>
          <w:szCs w:val="32"/>
        </w:rPr>
      </w:pPr>
    </w:p>
    <w:p w:rsidR="005D1187" w:rsidRPr="00FF5F1F" w:rsidRDefault="005D1187" w:rsidP="0099025F">
      <w:pPr>
        <w:spacing w:line="600" w:lineRule="exact"/>
        <w:ind w:firstLineChars="1400" w:firstLine="31680"/>
        <w:rPr>
          <w:rFonts w:ascii="Times New Roman" w:eastAsia="仿宋_GB2312" w:hAnsi="Times New Roman"/>
          <w:szCs w:val="32"/>
        </w:rPr>
      </w:pPr>
      <w:r w:rsidRPr="00FF5F1F">
        <w:rPr>
          <w:rFonts w:ascii="Times New Roman" w:eastAsia="仿宋_GB2312" w:hAnsi="Times New Roman" w:hint="eastAsia"/>
          <w:szCs w:val="32"/>
        </w:rPr>
        <w:t>桂林市七星区人民政府办公室</w:t>
      </w:r>
    </w:p>
    <w:p w:rsidR="005D1187" w:rsidRPr="00FF5F1F" w:rsidRDefault="005D1187" w:rsidP="0099025F">
      <w:pPr>
        <w:spacing w:line="600" w:lineRule="exact"/>
        <w:ind w:rightChars="398" w:right="31680" w:firstLineChars="1600" w:firstLine="31680"/>
        <w:rPr>
          <w:rFonts w:ascii="Times New Roman" w:eastAsia="仿宋_GB2312" w:hAnsi="Times New Roman"/>
          <w:szCs w:val="32"/>
        </w:rPr>
      </w:pPr>
      <w:r w:rsidRPr="00FF5F1F">
        <w:rPr>
          <w:rFonts w:ascii="Times New Roman" w:eastAsia="仿宋_GB2312" w:hAnsi="Times New Roman"/>
          <w:szCs w:val="32"/>
        </w:rPr>
        <w:t>2022</w:t>
      </w:r>
      <w:r w:rsidRPr="00FF5F1F">
        <w:rPr>
          <w:rFonts w:ascii="Times New Roman" w:eastAsia="仿宋_GB2312" w:hAnsi="Times New Roman" w:hint="eastAsia"/>
          <w:szCs w:val="32"/>
        </w:rPr>
        <w:t>年</w:t>
      </w:r>
      <w:r w:rsidRPr="00FF5F1F">
        <w:rPr>
          <w:rFonts w:ascii="Times New Roman" w:eastAsia="仿宋_GB2312" w:hAnsi="Times New Roman"/>
          <w:szCs w:val="32"/>
        </w:rPr>
        <w:t>9</w:t>
      </w:r>
      <w:r w:rsidRPr="00FF5F1F">
        <w:rPr>
          <w:rFonts w:ascii="Times New Roman" w:eastAsia="仿宋_GB2312" w:hAnsi="Times New Roman" w:hint="eastAsia"/>
          <w:szCs w:val="32"/>
        </w:rPr>
        <w:t>月</w:t>
      </w:r>
      <w:r w:rsidRPr="00FF5F1F">
        <w:rPr>
          <w:rFonts w:ascii="Times New Roman" w:eastAsia="仿宋_GB2312" w:hAnsi="Times New Roman"/>
          <w:szCs w:val="32"/>
        </w:rPr>
        <w:t>26</w:t>
      </w:r>
      <w:r w:rsidRPr="00FF5F1F">
        <w:rPr>
          <w:rFonts w:ascii="Times New Roman" w:eastAsia="仿宋_GB2312" w:hAnsi="Times New Roman" w:hint="eastAsia"/>
          <w:szCs w:val="32"/>
        </w:rPr>
        <w:t>日</w:t>
      </w:r>
    </w:p>
    <w:p w:rsidR="005D1187" w:rsidRPr="00FF5F1F" w:rsidRDefault="005D1187" w:rsidP="0099025F">
      <w:pPr>
        <w:spacing w:line="600" w:lineRule="exact"/>
        <w:ind w:firstLineChars="200" w:firstLine="31680"/>
        <w:rPr>
          <w:rFonts w:ascii="Times New Roman" w:eastAsia="仿宋_GB2312" w:hAnsi="Times New Roman"/>
          <w:sz w:val="28"/>
          <w:szCs w:val="28"/>
        </w:rPr>
      </w:pPr>
    </w:p>
    <w:p w:rsidR="005D1187" w:rsidRDefault="005D1187" w:rsidP="00B200F6">
      <w:pPr>
        <w:spacing w:line="500" w:lineRule="exact"/>
        <w:ind w:right="1760"/>
        <w:rPr>
          <w:rFonts w:ascii="黑体" w:eastAsia="黑体" w:hAnsi="黑体"/>
          <w:szCs w:val="32"/>
        </w:rPr>
      </w:pPr>
    </w:p>
    <w:p w:rsidR="005D1187" w:rsidRPr="000D40B6" w:rsidRDefault="005D1187" w:rsidP="00B200F6">
      <w:pPr>
        <w:spacing w:line="500" w:lineRule="exact"/>
        <w:ind w:right="1760"/>
        <w:rPr>
          <w:rFonts w:ascii="黑体" w:eastAsia="黑体" w:hAnsi="黑体"/>
          <w:szCs w:val="32"/>
        </w:rPr>
      </w:pPr>
      <w:r w:rsidRPr="000D40B6">
        <w:rPr>
          <w:rFonts w:ascii="黑体" w:eastAsia="黑体" w:hAnsi="黑体" w:hint="eastAsia"/>
          <w:szCs w:val="32"/>
        </w:rPr>
        <w:t>公开方式：</w:t>
      </w:r>
      <w:r>
        <w:rPr>
          <w:rFonts w:ascii="黑体" w:eastAsia="黑体" w:hAnsi="黑体" w:hint="eastAsia"/>
          <w:szCs w:val="32"/>
        </w:rPr>
        <w:t>主动公开</w:t>
      </w:r>
    </w:p>
    <w:p w:rsidR="005D1187" w:rsidRPr="008F7C2A" w:rsidRDefault="005D1187" w:rsidP="0099025F">
      <w:pPr>
        <w:spacing w:line="500" w:lineRule="exact"/>
        <w:ind w:right="640" w:firstLineChars="200" w:firstLine="31680"/>
        <w:jc w:val="right"/>
        <w:rPr>
          <w:rFonts w:eastAsia="仿宋"/>
          <w:szCs w:val="32"/>
        </w:rPr>
      </w:pPr>
    </w:p>
    <w:tbl>
      <w:tblPr>
        <w:tblW w:w="910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9104"/>
      </w:tblGrid>
      <w:tr w:rsidR="005D1187" w:rsidRPr="00B200F6" w:rsidTr="005C2FD2">
        <w:trPr>
          <w:trHeight w:val="680"/>
        </w:trPr>
        <w:tc>
          <w:tcPr>
            <w:tcW w:w="9104" w:type="dxa"/>
            <w:tcBorders>
              <w:left w:val="nil"/>
              <w:right w:val="nil"/>
            </w:tcBorders>
            <w:vAlign w:val="center"/>
          </w:tcPr>
          <w:p w:rsidR="005D1187" w:rsidRPr="005C2FD2" w:rsidRDefault="005D1187" w:rsidP="005D1187">
            <w:pPr>
              <w:spacing w:line="600" w:lineRule="exact"/>
              <w:ind w:firstLineChars="100" w:firstLine="31680"/>
              <w:rPr>
                <w:rFonts w:ascii="Times New Roman" w:eastAsia="仿宋" w:hAnsi="Times New Roman"/>
                <w:sz w:val="28"/>
                <w:szCs w:val="28"/>
              </w:rPr>
            </w:pPr>
            <w:r w:rsidRPr="005C2FD2">
              <w:rPr>
                <w:rFonts w:ascii="Times New Roman" w:eastAsia="仿宋" w:hint="eastAsia"/>
                <w:sz w:val="28"/>
                <w:szCs w:val="28"/>
              </w:rPr>
              <w:t>桂林市七星区人民政府办公室</w:t>
            </w:r>
            <w:r w:rsidRPr="005C2FD2">
              <w:rPr>
                <w:rFonts w:ascii="Times New Roman" w:eastAsia="仿宋" w:hAnsi="Times New Roman"/>
                <w:sz w:val="28"/>
                <w:szCs w:val="28"/>
              </w:rPr>
              <w:t xml:space="preserve">               2022</w:t>
            </w:r>
            <w:r w:rsidRPr="005C2FD2">
              <w:rPr>
                <w:rFonts w:ascii="Times New Roman" w:eastAsia="仿宋" w:hint="eastAsia"/>
                <w:sz w:val="28"/>
                <w:szCs w:val="28"/>
              </w:rPr>
              <w:t>年</w:t>
            </w:r>
            <w:r w:rsidRPr="005C2FD2">
              <w:rPr>
                <w:rFonts w:ascii="Times New Roman" w:eastAsia="仿宋" w:hAnsi="Times New Roman"/>
                <w:sz w:val="28"/>
                <w:szCs w:val="28"/>
              </w:rPr>
              <w:t>9</w:t>
            </w:r>
            <w:r w:rsidRPr="005C2FD2">
              <w:rPr>
                <w:rFonts w:ascii="Times New Roman" w:eastAsia="仿宋" w:hint="eastAsia"/>
                <w:sz w:val="28"/>
                <w:szCs w:val="28"/>
              </w:rPr>
              <w:t>月</w:t>
            </w:r>
            <w:r w:rsidRPr="005C2FD2">
              <w:rPr>
                <w:rFonts w:ascii="Times New Roman" w:eastAsia="仿宋" w:hAnsi="Times New Roman"/>
                <w:sz w:val="28"/>
                <w:szCs w:val="28"/>
              </w:rPr>
              <w:t>26</w:t>
            </w:r>
            <w:r w:rsidRPr="005C2FD2">
              <w:rPr>
                <w:rFonts w:ascii="Times New Roman" w:eastAsia="仿宋" w:hint="eastAsia"/>
                <w:sz w:val="28"/>
                <w:szCs w:val="28"/>
              </w:rPr>
              <w:t>日印发</w:t>
            </w:r>
          </w:p>
        </w:tc>
      </w:tr>
    </w:tbl>
    <w:p w:rsidR="005D1187" w:rsidRPr="00FF5F1F" w:rsidRDefault="005D1187" w:rsidP="00FF5F1F">
      <w:pPr>
        <w:spacing w:line="600" w:lineRule="exact"/>
        <w:rPr>
          <w:rFonts w:ascii="Times New Roman" w:eastAsia="仿宋_GB2312" w:hAnsi="Times New Roman"/>
          <w:szCs w:val="32"/>
        </w:rPr>
      </w:pPr>
    </w:p>
    <w:sectPr w:rsidR="005D1187" w:rsidRPr="00FF5F1F" w:rsidSect="00B200F6">
      <w:footerReference w:type="even" r:id="rId6"/>
      <w:footerReference w:type="default" r:id="rId7"/>
      <w:pgSz w:w="11906" w:h="16838" w:code="9"/>
      <w:pgMar w:top="2098" w:right="1304" w:bottom="1304"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187" w:rsidRDefault="005D1187">
      <w:r>
        <w:separator/>
      </w:r>
    </w:p>
  </w:endnote>
  <w:endnote w:type="continuationSeparator" w:id="1">
    <w:p w:rsidR="005D1187" w:rsidRDefault="005D1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87" w:rsidRDefault="005D1187" w:rsidP="00DF70C8">
    <w:pPr>
      <w:pStyle w:val="Footer"/>
      <w:ind w:firstLineChars="100" w:firstLine="31680"/>
    </w:pPr>
    <w:r>
      <w:rPr>
        <w:rStyle w:val="PageNumber"/>
        <w:rFonts w:ascii="宋体"/>
        <w:spacing w:val="-8"/>
        <w:sz w:val="28"/>
        <w:szCs w:val="28"/>
      </w:rPr>
      <w:t>—</w:t>
    </w:r>
    <w:r>
      <w:rPr>
        <w:rStyle w:val="PageNumber"/>
        <w:rFonts w:ascii="宋体"/>
        <w:spacing w:val="-8"/>
        <w:sz w:val="28"/>
        <w:szCs w:val="28"/>
      </w:rPr>
      <w:t xml:space="preserve">  </w:t>
    </w:r>
    <w:r>
      <w:rPr>
        <w:rStyle w:val="PageNumber"/>
        <w:rFonts w:ascii="宋体"/>
        <w:spacing w:val="-8"/>
        <w:sz w:val="28"/>
        <w:szCs w:val="28"/>
      </w:rPr>
      <w:fldChar w:fldCharType="begin"/>
    </w:r>
    <w:r>
      <w:rPr>
        <w:rStyle w:val="PageNumber"/>
        <w:rFonts w:ascii="宋体"/>
        <w:spacing w:val="-8"/>
        <w:sz w:val="28"/>
        <w:szCs w:val="28"/>
      </w:rPr>
      <w:instrText xml:space="preserve"> PAGE </w:instrText>
    </w:r>
    <w:r>
      <w:rPr>
        <w:rStyle w:val="PageNumber"/>
        <w:rFonts w:ascii="宋体"/>
        <w:spacing w:val="-8"/>
        <w:sz w:val="28"/>
        <w:szCs w:val="28"/>
      </w:rPr>
      <w:fldChar w:fldCharType="separate"/>
    </w:r>
    <w:r>
      <w:rPr>
        <w:rStyle w:val="PageNumber"/>
        <w:rFonts w:ascii="宋体"/>
        <w:noProof/>
        <w:spacing w:val="-8"/>
        <w:sz w:val="28"/>
        <w:szCs w:val="28"/>
      </w:rPr>
      <w:t>2</w:t>
    </w:r>
    <w:r>
      <w:rPr>
        <w:rStyle w:val="PageNumber"/>
        <w:rFonts w:ascii="宋体"/>
        <w:spacing w:val="-8"/>
        <w:sz w:val="28"/>
        <w:szCs w:val="28"/>
      </w:rPr>
      <w:fldChar w:fldCharType="end"/>
    </w:r>
    <w:r>
      <w:rPr>
        <w:rStyle w:val="PageNumber"/>
        <w:rFonts w:ascii="宋体"/>
        <w:spacing w:val="-8"/>
        <w:sz w:val="28"/>
        <w:szCs w:val="28"/>
      </w:rPr>
      <w:t xml:space="preserve">  </w:t>
    </w:r>
    <w:r>
      <w:rPr>
        <w:rStyle w:val="PageNumber"/>
        <w:rFonts w:ascii="宋体"/>
        <w:spacing w:val="-8"/>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87" w:rsidRDefault="005D1187" w:rsidP="00DF70C8">
    <w:pPr>
      <w:pStyle w:val="Footer"/>
      <w:ind w:firstLineChars="2900" w:firstLine="31680"/>
    </w:pPr>
    <w:r>
      <w:rPr>
        <w:rStyle w:val="PageNumber"/>
        <w:rFonts w:ascii="宋体"/>
        <w:spacing w:val="-8"/>
        <w:sz w:val="28"/>
        <w:szCs w:val="28"/>
      </w:rPr>
      <w:t>—</w:t>
    </w:r>
    <w:r>
      <w:rPr>
        <w:rStyle w:val="PageNumber"/>
        <w:rFonts w:ascii="宋体"/>
        <w:spacing w:val="-8"/>
        <w:sz w:val="28"/>
        <w:szCs w:val="28"/>
      </w:rPr>
      <w:t xml:space="preserve">  </w:t>
    </w:r>
    <w:r>
      <w:rPr>
        <w:rStyle w:val="PageNumber"/>
        <w:rFonts w:ascii="宋体"/>
        <w:spacing w:val="-8"/>
        <w:sz w:val="28"/>
        <w:szCs w:val="28"/>
      </w:rPr>
      <w:fldChar w:fldCharType="begin"/>
    </w:r>
    <w:r>
      <w:rPr>
        <w:rStyle w:val="PageNumber"/>
        <w:rFonts w:ascii="宋体"/>
        <w:spacing w:val="-8"/>
        <w:sz w:val="28"/>
        <w:szCs w:val="28"/>
      </w:rPr>
      <w:instrText xml:space="preserve"> PAGE </w:instrText>
    </w:r>
    <w:r>
      <w:rPr>
        <w:rStyle w:val="PageNumber"/>
        <w:rFonts w:ascii="宋体"/>
        <w:spacing w:val="-8"/>
        <w:sz w:val="28"/>
        <w:szCs w:val="28"/>
      </w:rPr>
      <w:fldChar w:fldCharType="separate"/>
    </w:r>
    <w:r>
      <w:rPr>
        <w:rStyle w:val="PageNumber"/>
        <w:rFonts w:ascii="宋体"/>
        <w:noProof/>
        <w:spacing w:val="-8"/>
        <w:sz w:val="28"/>
        <w:szCs w:val="28"/>
      </w:rPr>
      <w:t>1</w:t>
    </w:r>
    <w:r>
      <w:rPr>
        <w:rStyle w:val="PageNumber"/>
        <w:rFonts w:ascii="宋体"/>
        <w:spacing w:val="-8"/>
        <w:sz w:val="28"/>
        <w:szCs w:val="28"/>
      </w:rPr>
      <w:fldChar w:fldCharType="end"/>
    </w:r>
    <w:r>
      <w:rPr>
        <w:rStyle w:val="PageNumber"/>
        <w:rFonts w:ascii="宋体"/>
        <w:spacing w:val="-8"/>
        <w:sz w:val="28"/>
        <w:szCs w:val="28"/>
      </w:rPr>
      <w:t xml:space="preserve">  </w:t>
    </w:r>
    <w:r>
      <w:rPr>
        <w:rStyle w:val="PageNumber"/>
        <w:rFonts w:ascii="宋体"/>
        <w:spacing w:val="-8"/>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187" w:rsidRDefault="005D1187">
      <w:r>
        <w:separator/>
      </w:r>
    </w:p>
  </w:footnote>
  <w:footnote w:type="continuationSeparator" w:id="1">
    <w:p w:rsidR="005D1187" w:rsidRDefault="005D1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151158"/>
    <w:rsid w:val="DFFD108C"/>
    <w:rsid w:val="00044987"/>
    <w:rsid w:val="000D40B6"/>
    <w:rsid w:val="002762FB"/>
    <w:rsid w:val="002D1FD7"/>
    <w:rsid w:val="0042797C"/>
    <w:rsid w:val="005279D5"/>
    <w:rsid w:val="0054169B"/>
    <w:rsid w:val="00577DE9"/>
    <w:rsid w:val="005C1355"/>
    <w:rsid w:val="005C2FD2"/>
    <w:rsid w:val="005D1187"/>
    <w:rsid w:val="0071729F"/>
    <w:rsid w:val="007D703E"/>
    <w:rsid w:val="00822591"/>
    <w:rsid w:val="008919E3"/>
    <w:rsid w:val="008F7C2A"/>
    <w:rsid w:val="0099025F"/>
    <w:rsid w:val="009B0FB5"/>
    <w:rsid w:val="00A95D34"/>
    <w:rsid w:val="00B200F6"/>
    <w:rsid w:val="00B6247F"/>
    <w:rsid w:val="00B70196"/>
    <w:rsid w:val="00BC5112"/>
    <w:rsid w:val="00BC61AD"/>
    <w:rsid w:val="00BD7496"/>
    <w:rsid w:val="00BF45E9"/>
    <w:rsid w:val="00C2618D"/>
    <w:rsid w:val="00C36185"/>
    <w:rsid w:val="00C66C44"/>
    <w:rsid w:val="00DF70C8"/>
    <w:rsid w:val="00F56359"/>
    <w:rsid w:val="00FF5F1F"/>
    <w:rsid w:val="0544002F"/>
    <w:rsid w:val="05CC2B62"/>
    <w:rsid w:val="05D440E0"/>
    <w:rsid w:val="122661F7"/>
    <w:rsid w:val="140965EF"/>
    <w:rsid w:val="1674180B"/>
    <w:rsid w:val="16E630B7"/>
    <w:rsid w:val="18E510E6"/>
    <w:rsid w:val="1AF77336"/>
    <w:rsid w:val="1B6B6AFD"/>
    <w:rsid w:val="1E7F6434"/>
    <w:rsid w:val="1F292A62"/>
    <w:rsid w:val="20CC505E"/>
    <w:rsid w:val="219B4432"/>
    <w:rsid w:val="270D4806"/>
    <w:rsid w:val="2C151158"/>
    <w:rsid w:val="2F1264BC"/>
    <w:rsid w:val="3B463A06"/>
    <w:rsid w:val="3C8361C0"/>
    <w:rsid w:val="45923B2F"/>
    <w:rsid w:val="4C345D10"/>
    <w:rsid w:val="4E4754AE"/>
    <w:rsid w:val="52876DF5"/>
    <w:rsid w:val="5328560E"/>
    <w:rsid w:val="5A000C41"/>
    <w:rsid w:val="602A75B1"/>
    <w:rsid w:val="605E58EB"/>
    <w:rsid w:val="62BE5B82"/>
    <w:rsid w:val="637D7224"/>
    <w:rsid w:val="641F4568"/>
    <w:rsid w:val="671507DB"/>
    <w:rsid w:val="677F672C"/>
    <w:rsid w:val="698511B1"/>
    <w:rsid w:val="6A5F6FBD"/>
    <w:rsid w:val="6AB048A7"/>
    <w:rsid w:val="6AC62944"/>
    <w:rsid w:val="6E244943"/>
    <w:rsid w:val="6F0230C8"/>
    <w:rsid w:val="77107CD2"/>
    <w:rsid w:val="77646533"/>
    <w:rsid w:val="78565F5E"/>
    <w:rsid w:val="78DA0A05"/>
    <w:rsid w:val="7F3117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D7"/>
    <w:pPr>
      <w:widowControl w:val="0"/>
      <w:jc w:val="both"/>
    </w:pPr>
    <w:rPr>
      <w:rFonts w:ascii="Calibri" w:hAnsi="Calibri"/>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1FD7"/>
    <w:rPr>
      <w:sz w:val="18"/>
      <w:szCs w:val="18"/>
    </w:rPr>
  </w:style>
  <w:style w:type="character" w:customStyle="1" w:styleId="BalloonTextChar">
    <w:name w:val="Balloon Text Char"/>
    <w:basedOn w:val="DefaultParagraphFont"/>
    <w:link w:val="BalloonText"/>
    <w:uiPriority w:val="99"/>
    <w:semiHidden/>
    <w:locked/>
    <w:rsid w:val="002D1FD7"/>
    <w:rPr>
      <w:rFonts w:ascii="Calibri" w:hAnsi="Calibri" w:cs="Times New Roman"/>
      <w:sz w:val="2"/>
    </w:rPr>
  </w:style>
  <w:style w:type="paragraph" w:styleId="Header">
    <w:name w:val="header"/>
    <w:basedOn w:val="Normal"/>
    <w:link w:val="HeaderChar"/>
    <w:uiPriority w:val="99"/>
    <w:rsid w:val="00B200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Footer">
    <w:name w:val="footer"/>
    <w:basedOn w:val="Normal"/>
    <w:link w:val="FooterChar"/>
    <w:uiPriority w:val="99"/>
    <w:rsid w:val="00B200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customStyle="1" w:styleId="CharCharCharCharCharCharChar">
    <w:name w:val="Char Char Char Char Char Char Char"/>
    <w:basedOn w:val="Normal"/>
    <w:uiPriority w:val="99"/>
    <w:rsid w:val="00B200F6"/>
    <w:rPr>
      <w:rFonts w:ascii="Times New Roman" w:hAnsi="Times New Roman"/>
      <w:sz w:val="21"/>
      <w:szCs w:val="21"/>
    </w:rPr>
  </w:style>
  <w:style w:type="character" w:styleId="PageNumber">
    <w:name w:val="page number"/>
    <w:basedOn w:val="DefaultParagraphFont"/>
    <w:uiPriority w:val="99"/>
    <w:rsid w:val="00B200F6"/>
    <w:rPr>
      <w:rFonts w:cs="Times New Roman"/>
    </w:rPr>
  </w:style>
  <w:style w:type="table" w:styleId="TableGrid">
    <w:name w:val="Table Grid"/>
    <w:basedOn w:val="TableNormal"/>
    <w:uiPriority w:val="99"/>
    <w:locked/>
    <w:rsid w:val="00B200F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175</Words>
  <Characters>1002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桂林市七星区人民政府办公室</dc:title>
  <dc:subject/>
  <dc:creator>Administrator</dc:creator>
  <cp:keywords/>
  <dc:description/>
  <cp:lastModifiedBy>QXBGS</cp:lastModifiedBy>
  <cp:revision>4</cp:revision>
  <cp:lastPrinted>2023-01-19T03:27:00Z</cp:lastPrinted>
  <dcterms:created xsi:type="dcterms:W3CDTF">2022-10-11T09:47:00Z</dcterms:created>
  <dcterms:modified xsi:type="dcterms:W3CDTF">2023-01-19T03:28:00Z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