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right="-1470" w:rightChars="-700"/>
        <w:jc w:val="left"/>
        <w:textAlignment w:val="auto"/>
        <w:rPr>
          <w:rFonts w:hint="eastAsia" w:ascii="Times New Roman" w:hAnsi="Times New Roman" w:eastAsia="方正小标宋简体" w:cs="方正小标宋简体"/>
          <w:b w:val="0"/>
          <w:bCs w:val="0"/>
          <w:color w:val="auto"/>
          <w:spacing w:val="-20"/>
          <w:sz w:val="44"/>
          <w:szCs w:val="44"/>
        </w:rPr>
      </w:pPr>
      <w:r>
        <w:rPr>
          <w:rFonts w:hint="eastAsia" w:eastAsia="方正小标宋简体" w:cs="方正小标宋简体"/>
          <w:b w:val="0"/>
          <w:bCs w:val="0"/>
          <w:color w:val="auto"/>
          <w:spacing w:val="-20"/>
          <w:sz w:val="44"/>
          <w:szCs w:val="44"/>
          <w:lang w:eastAsia="zh-CN"/>
        </w:rPr>
        <w:t>桂林华侨旅游经济区</w:t>
      </w:r>
      <w:r>
        <w:rPr>
          <w:rFonts w:hint="eastAsia" w:ascii="Times New Roman" w:hAnsi="Times New Roman" w:eastAsia="方正小标宋简体" w:cs="方正小标宋简体"/>
          <w:b w:val="0"/>
          <w:bCs w:val="0"/>
          <w:color w:val="auto"/>
          <w:spacing w:val="-20"/>
          <w:sz w:val="44"/>
          <w:szCs w:val="44"/>
        </w:rPr>
        <w:t>农村产权</w:t>
      </w:r>
      <w:r>
        <w:rPr>
          <w:rFonts w:hint="eastAsia" w:ascii="Times New Roman" w:hAnsi="Times New Roman" w:eastAsia="方正小标宋简体" w:cs="方正小标宋简体"/>
          <w:b w:val="0"/>
          <w:bCs w:val="0"/>
          <w:color w:val="auto"/>
          <w:spacing w:val="-20"/>
          <w:sz w:val="44"/>
          <w:szCs w:val="44"/>
          <w:lang w:eastAsia="zh-CN"/>
        </w:rPr>
        <w:t>流转</w:t>
      </w:r>
      <w:r>
        <w:rPr>
          <w:rFonts w:hint="eastAsia" w:ascii="Times New Roman" w:hAnsi="Times New Roman" w:eastAsia="方正小标宋简体" w:cs="方正小标宋简体"/>
          <w:b w:val="0"/>
          <w:bCs w:val="0"/>
          <w:color w:val="auto"/>
          <w:spacing w:val="-20"/>
          <w:sz w:val="44"/>
          <w:szCs w:val="44"/>
        </w:rPr>
        <w:t>交易</w:t>
      </w:r>
      <w:r>
        <w:rPr>
          <w:rFonts w:hint="eastAsia" w:ascii="Times New Roman" w:hAnsi="Times New Roman" w:eastAsia="方正小标宋简体" w:cs="方正小标宋简体"/>
          <w:b w:val="0"/>
          <w:bCs w:val="0"/>
          <w:color w:val="auto"/>
          <w:spacing w:val="-20"/>
          <w:sz w:val="44"/>
          <w:szCs w:val="44"/>
          <w:lang w:eastAsia="zh-CN"/>
        </w:rPr>
        <w:t>市场</w:t>
      </w:r>
      <w:r>
        <w:rPr>
          <w:rFonts w:hint="eastAsia" w:ascii="Times New Roman" w:hAnsi="Times New Roman" w:eastAsia="方正小标宋简体" w:cs="方正小标宋简体"/>
          <w:b w:val="0"/>
          <w:bCs w:val="0"/>
          <w:color w:val="auto"/>
          <w:spacing w:val="-20"/>
          <w:sz w:val="44"/>
          <w:szCs w:val="44"/>
        </w:rPr>
        <w:t>建</w:t>
      </w:r>
      <w:r>
        <w:rPr>
          <w:rFonts w:hint="eastAsia" w:ascii="Times New Roman" w:hAnsi="Times New Roman" w:eastAsia="方正小标宋简体" w:cs="方正小标宋简体"/>
          <w:b w:val="0"/>
          <w:bCs w:val="0"/>
          <w:color w:val="auto"/>
          <w:spacing w:val="-20"/>
          <w:sz w:val="44"/>
          <w:szCs w:val="44"/>
          <w:lang w:eastAsia="zh-CN"/>
        </w:rPr>
        <w:t>设</w:t>
      </w:r>
      <w:r>
        <w:rPr>
          <w:rFonts w:hint="eastAsia" w:ascii="Times New Roman" w:hAnsi="Times New Roman" w:eastAsia="方正小标宋简体" w:cs="方正小标宋简体"/>
          <w:b w:val="0"/>
          <w:bCs w:val="0"/>
          <w:color w:val="auto"/>
          <w:spacing w:val="-20"/>
          <w:sz w:val="44"/>
          <w:szCs w:val="44"/>
        </w:rPr>
        <w:t>方案</w:t>
      </w:r>
    </w:p>
    <w:p>
      <w:pPr>
        <w:keepNext w:val="0"/>
        <w:keepLines w:val="0"/>
        <w:pageBreakBefore w:val="0"/>
        <w:widowControl w:val="0"/>
        <w:kinsoku/>
        <w:wordWrap/>
        <w:overflowPunct/>
        <w:topLinePunct w:val="0"/>
        <w:autoSpaceDE/>
        <w:autoSpaceDN/>
        <w:bidi w:val="0"/>
        <w:adjustRightInd/>
        <w:snapToGrid/>
        <w:spacing w:line="586" w:lineRule="exact"/>
        <w:ind w:right="0" w:rightChars="0"/>
        <w:jc w:val="center"/>
        <w:textAlignment w:val="auto"/>
        <w:rPr>
          <w:rFonts w:hint="default" w:ascii="Times New Roman" w:hAnsi="Times New Roman"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eastAsia="zh-CN"/>
        </w:rPr>
        <w:t>为深入贯彻落实</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中共中央关于全面深化改革若干重大问题的决定</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国务院办公厅关于引导农村产权流转交易市场健康发展的意见</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（国办发</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2014</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71号</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）和</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广西农村产权流转交易市场建设方案</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（桂政办发</w:t>
      </w:r>
      <w:r>
        <w:rPr>
          <w:rFonts w:hint="eastAsia" w:ascii="Times New Roman" w:hAnsi="Times New Roman" w:eastAsia="仿宋_GB2312" w:cs="仿宋_GB2312"/>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2017</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72号</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）精神</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color w:val="auto"/>
          <w:sz w:val="32"/>
          <w:szCs w:val="32"/>
        </w:rPr>
        <w:t>深化</w:t>
      </w:r>
      <w:r>
        <w:rPr>
          <w:rFonts w:hint="eastAsia" w:eastAsia="仿宋_GB2312" w:cs="Times New Roman"/>
          <w:b w:val="0"/>
          <w:bCs w:val="0"/>
          <w:color w:val="auto"/>
          <w:sz w:val="32"/>
          <w:szCs w:val="32"/>
          <w:lang w:eastAsia="zh-CN"/>
        </w:rPr>
        <w:t>桂林华侨旅游经济区（以下简称“经济区”）</w:t>
      </w:r>
      <w:r>
        <w:rPr>
          <w:rFonts w:hint="default" w:ascii="Times New Roman" w:hAnsi="Times New Roman" w:eastAsia="仿宋_GB2312" w:cs="Times New Roman"/>
          <w:b w:val="0"/>
          <w:bCs w:val="0"/>
          <w:color w:val="auto"/>
          <w:sz w:val="32"/>
          <w:szCs w:val="32"/>
        </w:rPr>
        <w:t>农村产权制度改革</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推动农村产权交易</w:t>
      </w:r>
      <w:r>
        <w:rPr>
          <w:rFonts w:hint="default" w:ascii="Times New Roman" w:hAnsi="Times New Roman" w:eastAsia="仿宋_GB2312" w:cs="Times New Roman"/>
          <w:b w:val="0"/>
          <w:bCs w:val="0"/>
          <w:color w:val="auto"/>
          <w:sz w:val="32"/>
          <w:szCs w:val="32"/>
          <w:lang w:eastAsia="zh-CN"/>
        </w:rPr>
        <w:t>和乡村振兴</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增强农业农村经济发展活力</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现</w:t>
      </w:r>
      <w:r>
        <w:rPr>
          <w:rFonts w:hint="default" w:ascii="Times New Roman" w:hAnsi="Times New Roman" w:eastAsia="仿宋_GB2312" w:cs="Times New Roman"/>
          <w:b w:val="0"/>
          <w:bCs w:val="0"/>
          <w:color w:val="auto"/>
          <w:sz w:val="32"/>
          <w:szCs w:val="32"/>
        </w:rPr>
        <w:t>结合</w:t>
      </w:r>
      <w:r>
        <w:rPr>
          <w:rFonts w:hint="eastAsia" w:eastAsia="仿宋_GB2312" w:cs="Times New Roman"/>
          <w:b w:val="0"/>
          <w:bCs w:val="0"/>
          <w:color w:val="auto"/>
          <w:sz w:val="32"/>
          <w:szCs w:val="32"/>
          <w:lang w:eastAsia="zh-CN"/>
        </w:rPr>
        <w:t>经济区</w:t>
      </w:r>
      <w:r>
        <w:rPr>
          <w:rFonts w:hint="default" w:ascii="Times New Roman" w:hAnsi="Times New Roman" w:eastAsia="仿宋_GB2312" w:cs="Times New Roman"/>
          <w:b w:val="0"/>
          <w:bCs w:val="0"/>
          <w:color w:val="auto"/>
          <w:sz w:val="32"/>
          <w:szCs w:val="32"/>
        </w:rPr>
        <w:t>实际</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制订本方案</w:t>
      </w:r>
      <w:r>
        <w:rPr>
          <w:rFonts w:hint="eastAsia" w:ascii="Times New Roman" w:hAnsi="Times New Roman" w:eastAsia="仿宋_GB2312" w:cs="Times New Roman"/>
          <w:b w:val="0"/>
          <w:bCs w:val="0"/>
          <w:color w:val="auto"/>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eastAsia" w:ascii="Times New Roman" w:hAnsi="Times New Roman" w:eastAsia="黑体" w:cs="黑体"/>
          <w:b w:val="0"/>
          <w:bCs w:val="0"/>
          <w:color w:val="auto"/>
          <w:sz w:val="32"/>
          <w:szCs w:val="32"/>
          <w:lang w:eastAsia="zh-CN"/>
        </w:rPr>
      </w:pPr>
      <w:r>
        <w:rPr>
          <w:rFonts w:hint="eastAsia" w:ascii="Times New Roman" w:hAnsi="Times New Roman" w:eastAsia="黑体" w:cs="黑体"/>
          <w:b w:val="0"/>
          <w:bCs w:val="0"/>
          <w:color w:val="auto"/>
          <w:sz w:val="32"/>
          <w:szCs w:val="32"/>
          <w:lang w:eastAsia="zh-CN"/>
        </w:rPr>
        <w:t>一、总体要求</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eastAsia" w:ascii="Times New Roman" w:hAnsi="Times New Roman" w:eastAsia="楷体_GB2312" w:cs="楷体_GB2312"/>
          <w:b w:val="0"/>
          <w:bCs w:val="0"/>
          <w:color w:val="auto"/>
          <w:sz w:val="32"/>
          <w:szCs w:val="32"/>
        </w:rPr>
      </w:pPr>
      <w:r>
        <w:rPr>
          <w:rFonts w:hint="eastAsia" w:ascii="Times New Roman" w:hAnsi="Times New Roman" w:eastAsia="楷体_GB2312" w:cs="楷体_GB2312"/>
          <w:b w:val="0"/>
          <w:bCs w:val="0"/>
          <w:color w:val="auto"/>
          <w:sz w:val="32"/>
          <w:szCs w:val="32"/>
          <w:lang w:eastAsia="zh-CN"/>
        </w:rPr>
        <w:t>（一）</w:t>
      </w:r>
      <w:r>
        <w:rPr>
          <w:rFonts w:hint="eastAsia" w:ascii="Times New Roman" w:hAnsi="Times New Roman" w:eastAsia="楷体_GB2312" w:cs="楷体_GB2312"/>
          <w:b w:val="0"/>
          <w:bCs w:val="0"/>
          <w:color w:val="auto"/>
          <w:sz w:val="32"/>
          <w:szCs w:val="32"/>
        </w:rPr>
        <w:t>指导思想</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以</w:t>
      </w:r>
      <w:r>
        <w:rPr>
          <w:rFonts w:hint="eastAsia" w:ascii="Times New Roman" w:hAnsi="Times New Roman" w:eastAsia="仿宋_GB2312" w:cs="Times New Roman"/>
          <w:b w:val="0"/>
          <w:bCs w:val="0"/>
          <w:color w:val="auto"/>
          <w:spacing w:val="-1"/>
          <w:sz w:val="32"/>
          <w:szCs w:val="32"/>
          <w:lang w:eastAsia="zh-CN"/>
        </w:rPr>
        <w:t>习近平新时代中国特色社会主义思想</w:t>
      </w:r>
      <w:r>
        <w:rPr>
          <w:rFonts w:hint="default" w:ascii="Times New Roman" w:hAnsi="Times New Roman" w:eastAsia="仿宋_GB2312" w:cs="Times New Roman"/>
          <w:b w:val="0"/>
          <w:bCs w:val="0"/>
          <w:color w:val="auto"/>
          <w:spacing w:val="13"/>
          <w:sz w:val="32"/>
          <w:szCs w:val="32"/>
        </w:rPr>
        <w:t>为指导</w:t>
      </w:r>
      <w:r>
        <w:rPr>
          <w:rFonts w:hint="eastAsia" w:ascii="Times New Roman" w:hAnsi="Times New Roman" w:eastAsia="仿宋_GB2312" w:cs="Times New Roman"/>
          <w:b w:val="0"/>
          <w:bCs w:val="0"/>
          <w:color w:val="auto"/>
          <w:spacing w:val="13"/>
          <w:sz w:val="32"/>
          <w:szCs w:val="32"/>
          <w:lang w:eastAsia="zh-CN"/>
        </w:rPr>
        <w:t>，</w:t>
      </w:r>
      <w:r>
        <w:rPr>
          <w:rFonts w:hint="default" w:ascii="Times New Roman" w:hAnsi="Times New Roman" w:eastAsia="仿宋_GB2312" w:cs="Times New Roman"/>
          <w:b w:val="0"/>
          <w:bCs w:val="0"/>
          <w:color w:val="auto"/>
          <w:spacing w:val="13"/>
          <w:sz w:val="32"/>
          <w:szCs w:val="32"/>
        </w:rPr>
        <w:t>全面贯彻</w:t>
      </w:r>
      <w:r>
        <w:rPr>
          <w:rFonts w:hint="default" w:ascii="Times New Roman" w:hAnsi="Times New Roman" w:eastAsia="仿宋_GB2312" w:cs="Times New Roman"/>
          <w:b w:val="0"/>
          <w:bCs w:val="0"/>
          <w:color w:val="auto"/>
          <w:spacing w:val="13"/>
          <w:sz w:val="32"/>
          <w:szCs w:val="32"/>
          <w:lang w:eastAsia="zh-CN"/>
        </w:rPr>
        <w:t>落实</w:t>
      </w:r>
      <w:r>
        <w:rPr>
          <w:rFonts w:hint="default" w:ascii="Times New Roman" w:hAnsi="Times New Roman" w:eastAsia="仿宋_GB2312" w:cs="Times New Roman"/>
          <w:b w:val="0"/>
          <w:bCs w:val="0"/>
          <w:color w:val="auto"/>
          <w:spacing w:val="13"/>
          <w:sz w:val="32"/>
          <w:szCs w:val="32"/>
        </w:rPr>
        <w:t>党的</w:t>
      </w:r>
      <w:r>
        <w:rPr>
          <w:rFonts w:hint="eastAsia" w:ascii="Times New Roman" w:hAnsi="Times New Roman" w:eastAsia="仿宋_GB2312" w:cs="Times New Roman"/>
          <w:b w:val="0"/>
          <w:bCs w:val="0"/>
          <w:color w:val="auto"/>
          <w:spacing w:val="13"/>
          <w:sz w:val="32"/>
          <w:szCs w:val="32"/>
          <w:lang w:eastAsia="zh-CN"/>
        </w:rPr>
        <w:t>二十大</w:t>
      </w:r>
      <w:r>
        <w:rPr>
          <w:rFonts w:hint="default" w:ascii="Times New Roman" w:hAnsi="Times New Roman" w:eastAsia="仿宋_GB2312" w:cs="Times New Roman"/>
          <w:b w:val="0"/>
          <w:bCs w:val="0"/>
          <w:color w:val="auto"/>
          <w:sz w:val="32"/>
          <w:szCs w:val="32"/>
        </w:rPr>
        <w:t>精神</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按照中央和自治区的决策部署</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以</w:t>
      </w:r>
      <w:r>
        <w:rPr>
          <w:rFonts w:hint="default" w:ascii="Times New Roman" w:hAnsi="Times New Roman" w:eastAsia="仿宋_GB2312" w:cs="Times New Roman"/>
          <w:b w:val="0"/>
          <w:bCs w:val="0"/>
          <w:color w:val="auto"/>
          <w:sz w:val="32"/>
          <w:szCs w:val="32"/>
          <w:lang w:eastAsia="zh-CN"/>
        </w:rPr>
        <w:t>坚持和完善基本经营制度为前提</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保障</w:t>
      </w:r>
      <w:r>
        <w:rPr>
          <w:rFonts w:hint="default" w:ascii="Times New Roman" w:hAnsi="Times New Roman" w:eastAsia="仿宋_GB2312" w:cs="Times New Roman"/>
          <w:b w:val="0"/>
          <w:bCs w:val="0"/>
          <w:color w:val="auto"/>
          <w:sz w:val="32"/>
          <w:szCs w:val="32"/>
        </w:rPr>
        <w:t>农民和农村集体经济组织合法权益</w:t>
      </w:r>
      <w:r>
        <w:rPr>
          <w:rFonts w:hint="default" w:ascii="Times New Roman" w:hAnsi="Times New Roman" w:eastAsia="仿宋_GB2312" w:cs="Times New Roman"/>
          <w:b w:val="0"/>
          <w:bCs w:val="0"/>
          <w:color w:val="auto"/>
          <w:sz w:val="32"/>
          <w:szCs w:val="32"/>
          <w:lang w:eastAsia="zh-CN"/>
        </w:rPr>
        <w:t>为根本</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以规范流转交易行为和完成服务功能为重点</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加快推进我</w:t>
      </w:r>
      <w:r>
        <w:rPr>
          <w:rFonts w:hint="default" w:ascii="Times New Roman" w:hAnsi="Times New Roman" w:eastAsia="仿宋_GB2312"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rPr>
        <w:t>农村产权制度改革为目的</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以构建</w:t>
      </w:r>
      <w:r>
        <w:rPr>
          <w:rFonts w:hint="default" w:ascii="Times New Roman" w:hAnsi="Times New Roman" w:eastAsia="仿宋_GB2312" w:cs="Times New Roman"/>
          <w:b w:val="0"/>
          <w:bCs w:val="0"/>
          <w:color w:val="auto"/>
          <w:sz w:val="32"/>
          <w:szCs w:val="32"/>
          <w:lang w:eastAsia="zh-CN"/>
        </w:rPr>
        <w:t>权</w:t>
      </w:r>
      <w:r>
        <w:rPr>
          <w:rFonts w:hint="default" w:ascii="Times New Roman" w:hAnsi="Times New Roman" w:eastAsia="仿宋_GB2312" w:cs="Times New Roman"/>
          <w:b w:val="0"/>
          <w:bCs w:val="0"/>
          <w:color w:val="auto"/>
          <w:sz w:val="32"/>
          <w:szCs w:val="32"/>
        </w:rPr>
        <w:t>属清晰</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权责</w:t>
      </w:r>
      <w:r>
        <w:rPr>
          <w:rFonts w:hint="default" w:ascii="Times New Roman" w:hAnsi="Times New Roman" w:eastAsia="仿宋_GB2312" w:cs="Times New Roman"/>
          <w:b w:val="0"/>
          <w:bCs w:val="0"/>
          <w:color w:val="auto"/>
          <w:sz w:val="32"/>
          <w:szCs w:val="32"/>
          <w:lang w:eastAsia="zh-CN"/>
        </w:rPr>
        <w:t>分</w:t>
      </w:r>
      <w:r>
        <w:rPr>
          <w:rFonts w:hint="default" w:ascii="Times New Roman" w:hAnsi="Times New Roman" w:eastAsia="仿宋_GB2312" w:cs="Times New Roman"/>
          <w:b w:val="0"/>
          <w:bCs w:val="0"/>
          <w:color w:val="auto"/>
          <w:sz w:val="32"/>
          <w:szCs w:val="32"/>
        </w:rPr>
        <w:t>明</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流转顺畅</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功能齐全</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规范有序</w:t>
      </w:r>
      <w:r>
        <w:rPr>
          <w:rFonts w:hint="default" w:ascii="Times New Roman" w:hAnsi="Times New Roman" w:eastAsia="仿宋_GB2312" w:cs="Times New Roman"/>
          <w:b w:val="0"/>
          <w:bCs w:val="0"/>
          <w:color w:val="auto"/>
          <w:sz w:val="32"/>
          <w:szCs w:val="32"/>
        </w:rPr>
        <w:t>的现代农村产权</w:t>
      </w:r>
      <w:r>
        <w:rPr>
          <w:rFonts w:hint="default" w:ascii="Times New Roman" w:hAnsi="Times New Roman" w:eastAsia="仿宋_GB2312" w:cs="Times New Roman"/>
          <w:b w:val="0"/>
          <w:bCs w:val="0"/>
          <w:color w:val="auto"/>
          <w:sz w:val="32"/>
          <w:szCs w:val="32"/>
          <w:lang w:eastAsia="zh-CN"/>
        </w:rPr>
        <w:t>交易市场及</w:t>
      </w:r>
      <w:r>
        <w:rPr>
          <w:rFonts w:hint="default" w:ascii="Times New Roman" w:hAnsi="Times New Roman" w:eastAsia="仿宋_GB2312" w:cs="Times New Roman"/>
          <w:b w:val="0"/>
          <w:bCs w:val="0"/>
          <w:color w:val="auto"/>
          <w:sz w:val="32"/>
          <w:szCs w:val="32"/>
        </w:rPr>
        <w:t>建立健全农村集体</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三资</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管理体系为主要内容</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推动</w:t>
      </w:r>
      <w:r>
        <w:rPr>
          <w:rFonts w:hint="default" w:ascii="Times New Roman" w:hAnsi="Times New Roman" w:eastAsia="仿宋_GB2312" w:cs="Times New Roman"/>
          <w:b w:val="0"/>
          <w:bCs w:val="0"/>
          <w:color w:val="auto"/>
          <w:sz w:val="32"/>
          <w:szCs w:val="32"/>
        </w:rPr>
        <w:t>农村生产要素</w:t>
      </w:r>
      <w:r>
        <w:rPr>
          <w:rFonts w:hint="default" w:ascii="Times New Roman" w:hAnsi="Times New Roman" w:eastAsia="仿宋_GB2312" w:cs="Times New Roman"/>
          <w:b w:val="0"/>
          <w:bCs w:val="0"/>
          <w:color w:val="auto"/>
          <w:sz w:val="32"/>
          <w:szCs w:val="32"/>
          <w:lang w:eastAsia="zh-CN"/>
        </w:rPr>
        <w:t>合理</w:t>
      </w:r>
      <w:r>
        <w:rPr>
          <w:rFonts w:hint="default" w:ascii="Times New Roman" w:hAnsi="Times New Roman" w:eastAsia="仿宋_GB2312" w:cs="Times New Roman"/>
          <w:b w:val="0"/>
          <w:bCs w:val="0"/>
          <w:color w:val="auto"/>
          <w:sz w:val="32"/>
          <w:szCs w:val="32"/>
        </w:rPr>
        <w:t>流动和优化配置</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促进</w:t>
      </w:r>
      <w:r>
        <w:rPr>
          <w:rFonts w:hint="eastAsia" w:eastAsia="仿宋_GB2312" w:cs="Times New Roman"/>
          <w:b w:val="0"/>
          <w:bCs w:val="0"/>
          <w:color w:val="auto"/>
          <w:sz w:val="32"/>
          <w:szCs w:val="32"/>
          <w:lang w:val="en-US" w:eastAsia="zh-CN"/>
        </w:rPr>
        <w:t>经济区</w:t>
      </w:r>
      <w:r>
        <w:rPr>
          <w:rFonts w:hint="default" w:ascii="Times New Roman" w:hAnsi="Times New Roman" w:eastAsia="仿宋_GB2312" w:cs="Times New Roman"/>
          <w:b w:val="0"/>
          <w:bCs w:val="0"/>
          <w:color w:val="auto"/>
          <w:sz w:val="32"/>
          <w:szCs w:val="32"/>
          <w:lang w:eastAsia="zh-CN"/>
        </w:rPr>
        <w:t>农民增收和农业农村经济快速稳定发展</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Chars="200" w:right="0" w:rightChars="0"/>
        <w:jc w:val="left"/>
        <w:textAlignment w:val="auto"/>
        <w:rPr>
          <w:rFonts w:hint="eastAsia" w:ascii="Times New Roman" w:hAnsi="Times New Roman" w:eastAsia="楷体_GB2312" w:cs="楷体_GB2312"/>
          <w:b w:val="0"/>
          <w:bCs w:val="0"/>
          <w:color w:val="auto"/>
          <w:sz w:val="32"/>
          <w:szCs w:val="32"/>
        </w:rPr>
      </w:pPr>
      <w:r>
        <w:rPr>
          <w:rFonts w:hint="eastAsia" w:ascii="Times New Roman" w:hAnsi="Times New Roman" w:eastAsia="楷体_GB2312" w:cs="楷体_GB2312"/>
          <w:b w:val="0"/>
          <w:bCs w:val="0"/>
          <w:color w:val="auto"/>
          <w:sz w:val="32"/>
          <w:szCs w:val="32"/>
          <w:lang w:eastAsia="zh-CN"/>
        </w:rPr>
        <w:t>（二）</w:t>
      </w:r>
      <w:r>
        <w:rPr>
          <w:rFonts w:hint="eastAsia" w:ascii="Times New Roman" w:hAnsi="Times New Roman" w:eastAsia="楷体_GB2312" w:cs="楷体_GB2312"/>
          <w:b w:val="0"/>
          <w:bCs w:val="0"/>
          <w:color w:val="auto"/>
          <w:sz w:val="32"/>
          <w:szCs w:val="32"/>
        </w:rPr>
        <w:t>基本原则</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坚持公益服务</w:t>
      </w:r>
      <w:r>
        <w:rPr>
          <w:rFonts w:hint="default" w:ascii="Times New Roman" w:hAnsi="Times New Roman" w:eastAsia="仿宋_GB2312" w:cs="Times New Roman"/>
          <w:b/>
          <w:bCs/>
          <w:color w:val="auto"/>
          <w:sz w:val="32"/>
          <w:szCs w:val="32"/>
          <w:lang w:eastAsia="zh-CN"/>
        </w:rPr>
        <w:t>为主</w:t>
      </w:r>
      <w:r>
        <w:rPr>
          <w:rFonts w:hint="default" w:ascii="Times New Roman" w:hAnsi="Times New Roman" w:eastAsia="仿宋_GB2312" w:cs="Times New Roman"/>
          <w:b/>
          <w:bCs/>
          <w:color w:val="auto"/>
          <w:sz w:val="32"/>
          <w:szCs w:val="32"/>
        </w:rPr>
        <w:t>原则</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农村产权流转交易市场建设必须坚持为农服务宗旨</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突出公益性</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不以</w:t>
      </w:r>
      <w:r>
        <w:rPr>
          <w:rFonts w:hint="eastAsia" w:eastAsia="仿宋_GB2312" w:cs="Times New Roman"/>
          <w:b w:val="0"/>
          <w:bCs w:val="0"/>
          <w:color w:val="auto"/>
          <w:sz w:val="32"/>
          <w:szCs w:val="32"/>
          <w:lang w:eastAsia="zh-CN"/>
        </w:rPr>
        <w:t>营利</w:t>
      </w:r>
      <w:r>
        <w:rPr>
          <w:rFonts w:hint="default" w:ascii="Times New Roman" w:hAnsi="Times New Roman" w:eastAsia="仿宋_GB2312" w:cs="Times New Roman"/>
          <w:b w:val="0"/>
          <w:bCs w:val="0"/>
          <w:color w:val="auto"/>
          <w:sz w:val="32"/>
          <w:szCs w:val="32"/>
        </w:rPr>
        <w:t>为目的</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充分发挥其服务农村改革发展的重要作用</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坚持政府主导原则</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pacing w:val="0"/>
          <w:sz w:val="32"/>
          <w:szCs w:val="32"/>
        </w:rPr>
        <w:t>农村产权流转交易市场是为各类农村产权依法流转交易提供服务的平台</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是政府主导</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服务</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三农</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的非</w:t>
      </w:r>
      <w:r>
        <w:rPr>
          <w:rFonts w:hint="eastAsia" w:eastAsia="仿宋_GB2312" w:cs="Times New Roman"/>
          <w:b w:val="0"/>
          <w:bCs w:val="0"/>
          <w:color w:val="auto"/>
          <w:spacing w:val="0"/>
          <w:sz w:val="32"/>
          <w:szCs w:val="32"/>
          <w:lang w:eastAsia="zh-CN"/>
        </w:rPr>
        <w:t>营利</w:t>
      </w:r>
      <w:r>
        <w:rPr>
          <w:rFonts w:hint="default" w:ascii="Times New Roman" w:hAnsi="Times New Roman" w:eastAsia="仿宋_GB2312" w:cs="Times New Roman"/>
          <w:b w:val="0"/>
          <w:bCs w:val="0"/>
          <w:color w:val="auto"/>
          <w:spacing w:val="0"/>
          <w:sz w:val="32"/>
          <w:szCs w:val="32"/>
        </w:rPr>
        <w:t>性服务机构</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eastAsia="zh-CN"/>
        </w:rPr>
        <w:t>经济区</w:t>
      </w:r>
      <w:r>
        <w:rPr>
          <w:rFonts w:hint="default" w:ascii="Times New Roman" w:hAnsi="Times New Roman" w:eastAsia="仿宋_GB2312" w:cs="Times New Roman"/>
          <w:b w:val="0"/>
          <w:bCs w:val="0"/>
          <w:color w:val="auto"/>
          <w:spacing w:val="0"/>
          <w:sz w:val="32"/>
          <w:szCs w:val="32"/>
        </w:rPr>
        <w:t>是</w:t>
      </w:r>
      <w:r>
        <w:rPr>
          <w:rFonts w:hint="default" w:ascii="Times New Roman" w:hAnsi="Times New Roman" w:eastAsia="仿宋_GB2312" w:cs="Times New Roman"/>
          <w:b w:val="0"/>
          <w:bCs w:val="0"/>
          <w:color w:val="auto"/>
          <w:spacing w:val="0"/>
          <w:sz w:val="32"/>
          <w:szCs w:val="32"/>
          <w:lang w:eastAsia="zh-CN"/>
        </w:rPr>
        <w:t>本级</w:t>
      </w:r>
      <w:r>
        <w:rPr>
          <w:rFonts w:hint="default" w:ascii="Times New Roman" w:hAnsi="Times New Roman" w:eastAsia="仿宋_GB2312" w:cs="Times New Roman"/>
          <w:b w:val="0"/>
          <w:bCs w:val="0"/>
          <w:color w:val="auto"/>
          <w:spacing w:val="0"/>
          <w:sz w:val="32"/>
          <w:szCs w:val="32"/>
        </w:rPr>
        <w:t>农村产权流转交易市场建设的主体</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要充分发挥市场作用</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有序推进农村产权流转交易市场建设工作</w:t>
      </w:r>
      <w:r>
        <w:rPr>
          <w:rFonts w:hint="eastAsia" w:ascii="Times New Roman" w:hAnsi="Times New Roman" w:eastAsia="仿宋_GB2312" w:cs="Times New Roman"/>
          <w:b w:val="0"/>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坚持</w:t>
      </w:r>
      <w:r>
        <w:rPr>
          <w:rFonts w:hint="default" w:ascii="Times New Roman" w:hAnsi="Times New Roman" w:eastAsia="仿宋_GB2312" w:cs="Times New Roman"/>
          <w:b/>
          <w:bCs/>
          <w:color w:val="auto"/>
          <w:sz w:val="32"/>
          <w:szCs w:val="32"/>
          <w:lang w:eastAsia="zh-CN"/>
        </w:rPr>
        <w:t>自愿平等，</w:t>
      </w:r>
      <w:r>
        <w:rPr>
          <w:rFonts w:hint="default" w:ascii="Times New Roman" w:hAnsi="Times New Roman" w:eastAsia="仿宋_GB2312" w:cs="Times New Roman"/>
          <w:b/>
          <w:bCs/>
          <w:color w:val="auto"/>
          <w:sz w:val="32"/>
          <w:szCs w:val="32"/>
        </w:rPr>
        <w:t>公开</w:t>
      </w:r>
      <w:r>
        <w:rPr>
          <w:rFonts w:hint="default" w:ascii="Times New Roman" w:hAnsi="Times New Roman" w:eastAsia="仿宋_GB2312" w:cs="Times New Roman"/>
          <w:b/>
          <w:bCs/>
          <w:color w:val="auto"/>
          <w:sz w:val="32"/>
          <w:szCs w:val="32"/>
          <w:lang w:eastAsia="zh-CN"/>
        </w:rPr>
        <w:t>公正</w:t>
      </w:r>
      <w:r>
        <w:rPr>
          <w:rFonts w:hint="default" w:ascii="Times New Roman" w:hAnsi="Times New Roman" w:eastAsia="仿宋_GB2312" w:cs="Times New Roman"/>
          <w:b/>
          <w:bCs/>
          <w:color w:val="auto"/>
          <w:sz w:val="32"/>
          <w:szCs w:val="32"/>
        </w:rPr>
        <w:t>原则</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必须坚持依法依规</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公开透明</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自主交易</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公平竞争</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规范有序</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逐步探索形成符合</w:t>
      </w:r>
      <w:r>
        <w:rPr>
          <w:rFonts w:hint="eastAsia" w:eastAsia="仿宋_GB2312" w:cs="Times New Roman"/>
          <w:b w:val="0"/>
          <w:bCs w:val="0"/>
          <w:color w:val="auto"/>
          <w:sz w:val="32"/>
          <w:szCs w:val="32"/>
          <w:lang w:eastAsia="zh-CN"/>
        </w:rPr>
        <w:t>经济区</w:t>
      </w:r>
      <w:r>
        <w:rPr>
          <w:rFonts w:hint="default" w:ascii="Times New Roman" w:hAnsi="Times New Roman" w:eastAsia="仿宋_GB2312" w:cs="Times New Roman"/>
          <w:b w:val="0"/>
          <w:bCs w:val="0"/>
          <w:color w:val="auto"/>
          <w:sz w:val="32"/>
          <w:szCs w:val="32"/>
          <w:lang w:eastAsia="zh-CN"/>
        </w:rPr>
        <w:t>农村实际和</w:t>
      </w:r>
      <w:r>
        <w:rPr>
          <w:rFonts w:hint="default" w:ascii="Times New Roman" w:hAnsi="Times New Roman" w:eastAsia="仿宋_GB2312" w:cs="Times New Roman"/>
          <w:b w:val="0"/>
          <w:bCs w:val="0"/>
          <w:color w:val="auto"/>
          <w:sz w:val="32"/>
          <w:szCs w:val="32"/>
        </w:rPr>
        <w:t>农村产权</w:t>
      </w:r>
      <w:r>
        <w:rPr>
          <w:rFonts w:hint="default" w:ascii="Times New Roman" w:hAnsi="Times New Roman" w:eastAsia="仿宋_GB2312" w:cs="Times New Roman"/>
          <w:b w:val="0"/>
          <w:bCs w:val="0"/>
          <w:color w:val="auto"/>
          <w:sz w:val="32"/>
          <w:szCs w:val="32"/>
          <w:lang w:eastAsia="zh-CN"/>
        </w:rPr>
        <w:t>流转交易特点的</w:t>
      </w:r>
      <w:r>
        <w:rPr>
          <w:rFonts w:hint="default" w:ascii="Times New Roman" w:hAnsi="Times New Roman" w:eastAsia="仿宋_GB2312" w:cs="Times New Roman"/>
          <w:b w:val="0"/>
          <w:bCs w:val="0"/>
          <w:color w:val="auto"/>
          <w:sz w:val="32"/>
          <w:szCs w:val="32"/>
        </w:rPr>
        <w:t>市场形式</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交易流程</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交易规则</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服务方式和监管制度</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依法保护农村集体经济组织及农民对农村产权的占有</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使用</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收益等合法权益</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尊重农民的流转交易主体地位</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鼓励自愿互利</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平等协商</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任何组织或个人不得违背农民意愿</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不得强迫流转交易</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不得妨碍自主流转交易</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坚持因地制宜</w:t>
      </w:r>
      <w:r>
        <w:rPr>
          <w:rFonts w:hint="default" w:ascii="Times New Roman" w:hAnsi="Times New Roman" w:eastAsia="仿宋_GB2312" w:cs="Times New Roman"/>
          <w:b/>
          <w:bCs/>
          <w:color w:val="auto"/>
          <w:sz w:val="32"/>
          <w:szCs w:val="32"/>
          <w:lang w:eastAsia="zh-CN"/>
        </w:rPr>
        <w:t>，稳步推进</w:t>
      </w:r>
      <w:r>
        <w:rPr>
          <w:rFonts w:hint="default" w:ascii="Times New Roman" w:hAnsi="Times New Roman" w:eastAsia="仿宋_GB2312" w:cs="Times New Roman"/>
          <w:b/>
          <w:bCs/>
          <w:color w:val="auto"/>
          <w:sz w:val="32"/>
          <w:szCs w:val="32"/>
        </w:rPr>
        <w:t>原则</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整合现有的农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林</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水等流转交易服务机构</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因地制宜建立各级农村产权流转交易市场</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从本地实际出发</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统筹规划</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合理布局</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稳妥慎重</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循序渐进</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不急于求成</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不片面追求速度和规模</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防止重复建设</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资源浪费</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eastAsia" w:ascii="Times New Roman" w:hAnsi="Times New Roman" w:eastAsia="楷体_GB2312" w:cs="楷体_GB2312"/>
          <w:b w:val="0"/>
          <w:bCs w:val="0"/>
          <w:color w:val="auto"/>
          <w:sz w:val="32"/>
          <w:szCs w:val="32"/>
        </w:rPr>
      </w:pPr>
      <w:r>
        <w:rPr>
          <w:rFonts w:hint="eastAsia" w:ascii="Times New Roman" w:hAnsi="Times New Roman" w:eastAsia="楷体_GB2312" w:cs="楷体_GB2312"/>
          <w:b w:val="0"/>
          <w:bCs w:val="0"/>
          <w:color w:val="auto"/>
          <w:sz w:val="32"/>
          <w:szCs w:val="32"/>
          <w:lang w:eastAsia="zh-CN"/>
        </w:rPr>
        <w:t>（</w:t>
      </w:r>
      <w:r>
        <w:rPr>
          <w:rFonts w:hint="eastAsia" w:ascii="Times New Roman" w:hAnsi="Times New Roman" w:eastAsia="楷体_GB2312" w:cs="楷体_GB2312"/>
          <w:b w:val="0"/>
          <w:bCs w:val="0"/>
          <w:color w:val="auto"/>
          <w:sz w:val="32"/>
          <w:szCs w:val="32"/>
        </w:rPr>
        <w:t>三</w:t>
      </w:r>
      <w:r>
        <w:rPr>
          <w:rFonts w:hint="eastAsia" w:ascii="Times New Roman" w:hAnsi="Times New Roman" w:eastAsia="楷体_GB2312" w:cs="楷体_GB2312"/>
          <w:b w:val="0"/>
          <w:bCs w:val="0"/>
          <w:color w:val="auto"/>
          <w:sz w:val="32"/>
          <w:szCs w:val="32"/>
          <w:lang w:eastAsia="zh-CN"/>
        </w:rPr>
        <w:t>）目标</w:t>
      </w:r>
      <w:r>
        <w:rPr>
          <w:rFonts w:hint="eastAsia" w:ascii="Times New Roman" w:hAnsi="Times New Roman" w:eastAsia="楷体_GB2312" w:cs="楷体_GB2312"/>
          <w:b w:val="0"/>
          <w:bCs w:val="0"/>
          <w:color w:val="auto"/>
          <w:sz w:val="32"/>
          <w:szCs w:val="32"/>
        </w:rPr>
        <w:t>任务</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eastAsia="zh-CN"/>
        </w:rPr>
        <w:t>经济区建立流转交易服务机构</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能与自治区</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市</w:t>
      </w:r>
      <w:r>
        <w:rPr>
          <w:rFonts w:hint="eastAsia" w:eastAsia="仿宋_GB2312" w:cs="Times New Roman"/>
          <w:b w:val="0"/>
          <w:bCs w:val="0"/>
          <w:i w:val="0"/>
          <w:caps w:val="0"/>
          <w:color w:val="auto"/>
          <w:spacing w:val="0"/>
          <w:sz w:val="32"/>
          <w:szCs w:val="32"/>
          <w:shd w:val="clear" w:color="auto" w:fill="FFFFFF"/>
          <w:lang w:eastAsia="zh-CN"/>
        </w:rPr>
        <w:t>、区</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统一联网</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并能四级联动的农村产权流转交易市场服务</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形成功能完备</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运行规范</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监管有力的农村产权流转市场交易体系</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color w:val="auto"/>
          <w:sz w:val="32"/>
          <w:szCs w:val="32"/>
        </w:rPr>
        <w:t>实现农村产权流转交易的公开</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公正</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规范运行</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left"/>
        <w:textAlignment w:val="auto"/>
        <w:rPr>
          <w:rFonts w:hint="eastAsia" w:ascii="Times New Roman" w:hAnsi="Times New Roman" w:eastAsia="楷体_GB2312" w:cs="楷体_GB2312"/>
          <w:b w:val="0"/>
          <w:bCs w:val="0"/>
          <w:color w:val="auto"/>
          <w:sz w:val="32"/>
          <w:szCs w:val="32"/>
          <w:lang w:eastAsia="zh-CN"/>
        </w:rPr>
      </w:pPr>
      <w:r>
        <w:rPr>
          <w:rFonts w:hint="eastAsia" w:ascii="Times New Roman" w:hAnsi="Times New Roman" w:eastAsia="楷体_GB2312" w:cs="楷体_GB2312"/>
          <w:b w:val="0"/>
          <w:bCs w:val="0"/>
          <w:color w:val="auto"/>
          <w:sz w:val="32"/>
          <w:szCs w:val="32"/>
          <w:lang w:eastAsia="zh-CN"/>
        </w:rPr>
        <w:t>（四）建设时间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eastAsia" w:eastAsia="仿宋_GB2312" w:cs="Times New Roman"/>
          <w:b w:val="0"/>
          <w:bCs w:val="0"/>
          <w:color w:val="auto"/>
          <w:sz w:val="32"/>
          <w:szCs w:val="32"/>
          <w:lang w:eastAsia="zh-CN"/>
        </w:rPr>
        <w:t>经济区</w:t>
      </w:r>
      <w:r>
        <w:rPr>
          <w:rFonts w:hint="default" w:ascii="Times New Roman" w:hAnsi="Times New Roman" w:eastAsia="仿宋_GB2312" w:cs="Times New Roman"/>
          <w:b w:val="0"/>
          <w:bCs w:val="0"/>
          <w:color w:val="auto"/>
          <w:sz w:val="32"/>
          <w:szCs w:val="32"/>
          <w:lang w:eastAsia="zh-CN"/>
        </w:rPr>
        <w:t>农村产权流转交易市场建设按照统筹协调、稳步推进的原则分</w:t>
      </w:r>
      <w:r>
        <w:rPr>
          <w:rFonts w:hint="eastAsia" w:ascii="Times New Roman" w:hAnsi="Times New Roman" w:eastAsia="仿宋_GB2312" w:cs="Times New Roman"/>
          <w:b w:val="0"/>
          <w:bCs w:val="0"/>
          <w:color w:val="auto"/>
          <w:sz w:val="32"/>
          <w:szCs w:val="32"/>
          <w:lang w:eastAsia="zh-CN"/>
        </w:rPr>
        <w:t>三</w:t>
      </w:r>
      <w:r>
        <w:rPr>
          <w:rFonts w:hint="default" w:ascii="Times New Roman" w:hAnsi="Times New Roman" w:eastAsia="仿宋_GB2312" w:cs="Times New Roman"/>
          <w:b w:val="0"/>
          <w:bCs w:val="0"/>
          <w:color w:val="auto"/>
          <w:sz w:val="32"/>
          <w:szCs w:val="32"/>
          <w:lang w:eastAsia="zh-CN"/>
        </w:rPr>
        <w:t>个阶段推进。</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CN"/>
        </w:rPr>
        <w:t>搭建阶段（</w:t>
      </w:r>
      <w:r>
        <w:rPr>
          <w:rFonts w:hint="default" w:ascii="Times New Roman" w:hAnsi="Times New Roman" w:eastAsia="仿宋_GB2312" w:cs="Times New Roman"/>
          <w:b/>
          <w:bCs/>
          <w:color w:val="auto"/>
          <w:sz w:val="32"/>
          <w:szCs w:val="32"/>
          <w:lang w:val="en-US" w:eastAsia="zh-CN"/>
        </w:rPr>
        <w:t>2024年8月4日前</w:t>
      </w:r>
      <w:r>
        <w:rPr>
          <w:rFonts w:hint="default" w:ascii="Times New Roman" w:hAnsi="Times New Roman" w:eastAsia="仿宋_GB2312" w:cs="Times New Roman"/>
          <w:b/>
          <w:bCs/>
          <w:color w:val="auto"/>
          <w:sz w:val="32"/>
          <w:szCs w:val="32"/>
          <w:lang w:eastAsia="zh-CN"/>
        </w:rPr>
        <w:t>）。</w:t>
      </w:r>
      <w:r>
        <w:rPr>
          <w:rFonts w:hint="eastAsia" w:eastAsia="仿宋_GB2312" w:cs="Times New Roman"/>
          <w:b w:val="0"/>
          <w:bCs w:val="0"/>
          <w:color w:val="auto"/>
          <w:sz w:val="32"/>
          <w:szCs w:val="32"/>
          <w:lang w:val="en-US" w:eastAsia="zh-CN"/>
        </w:rPr>
        <w:t>农林科技工作办公司牵头</w:t>
      </w:r>
      <w:r>
        <w:rPr>
          <w:rFonts w:hint="default" w:ascii="Times New Roman" w:hAnsi="Times New Roman" w:eastAsia="仿宋_GB2312" w:cs="Times New Roman"/>
          <w:b w:val="0"/>
          <w:bCs w:val="0"/>
          <w:color w:val="auto"/>
          <w:sz w:val="32"/>
          <w:szCs w:val="32"/>
          <w:u w:val="none"/>
          <w:lang w:eastAsia="zh-CN"/>
        </w:rPr>
        <w:t>制定</w:t>
      </w:r>
      <w:r>
        <w:rPr>
          <w:rFonts w:hint="eastAsia" w:eastAsia="仿宋_GB2312" w:cs="Times New Roman"/>
          <w:b w:val="0"/>
          <w:bCs w:val="0"/>
          <w:color w:val="auto"/>
          <w:sz w:val="32"/>
          <w:szCs w:val="32"/>
          <w:u w:val="none"/>
          <w:lang w:val="en-US" w:eastAsia="zh-CN"/>
        </w:rPr>
        <w:t>经济区</w:t>
      </w:r>
      <w:r>
        <w:rPr>
          <w:rFonts w:hint="default" w:ascii="Times New Roman" w:hAnsi="Times New Roman" w:eastAsia="仿宋_GB2312" w:cs="Times New Roman"/>
          <w:b w:val="0"/>
          <w:bCs w:val="0"/>
          <w:color w:val="auto"/>
          <w:sz w:val="32"/>
          <w:szCs w:val="32"/>
          <w:u w:val="none"/>
          <w:lang w:eastAsia="zh-CN"/>
        </w:rPr>
        <w:t>农村产权流转交易市场建设方案，成立经济区工作小组，明确负责人，负责经济区的农村产权流转交易站的农村产权流转交易审核工作，并报区农业农村局备案。</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3"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CN"/>
        </w:rPr>
        <w:t>整改阶段（</w:t>
      </w:r>
      <w:r>
        <w:rPr>
          <w:rFonts w:hint="default" w:ascii="Times New Roman" w:hAnsi="Times New Roman" w:eastAsia="仿宋_GB2312" w:cs="Times New Roman"/>
          <w:b/>
          <w:bCs/>
          <w:color w:val="auto"/>
          <w:sz w:val="32"/>
          <w:szCs w:val="32"/>
          <w:lang w:val="en-US" w:eastAsia="zh-CN"/>
        </w:rPr>
        <w:t>2024年8月5日前</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u w:val="none"/>
          <w:lang w:eastAsia="zh-CN"/>
        </w:rPr>
        <w:t>经济区要组织各村按线下鉴证材料清单要求提供</w:t>
      </w:r>
      <w:r>
        <w:rPr>
          <w:rFonts w:hint="default" w:ascii="Times New Roman" w:hAnsi="Times New Roman" w:eastAsia="仿宋_GB2312" w:cs="Times New Roman"/>
          <w:b w:val="0"/>
          <w:bCs w:val="0"/>
          <w:color w:val="auto"/>
          <w:sz w:val="32"/>
          <w:szCs w:val="32"/>
          <w:u w:val="none"/>
          <w:lang w:val="en-US" w:eastAsia="zh-CN"/>
        </w:rPr>
        <w:t>2020年至</w:t>
      </w:r>
      <w:r>
        <w:rPr>
          <w:rFonts w:hint="eastAsia" w:ascii="Times New Roman" w:hAnsi="Times New Roman" w:eastAsia="仿宋_GB2312" w:cs="Times New Roman"/>
          <w:b w:val="0"/>
          <w:bCs w:val="0"/>
          <w:color w:val="auto"/>
          <w:sz w:val="32"/>
          <w:szCs w:val="32"/>
          <w:u w:val="none"/>
          <w:lang w:val="en-US" w:eastAsia="zh-CN"/>
        </w:rPr>
        <w:t>今</w:t>
      </w:r>
      <w:r>
        <w:rPr>
          <w:rFonts w:hint="default" w:ascii="Times New Roman" w:hAnsi="Times New Roman" w:eastAsia="仿宋_GB2312" w:cs="Times New Roman"/>
          <w:b w:val="0"/>
          <w:bCs w:val="0"/>
          <w:color w:val="auto"/>
          <w:sz w:val="32"/>
          <w:szCs w:val="32"/>
          <w:u w:val="none"/>
          <w:lang w:val="en-US" w:eastAsia="zh-CN"/>
        </w:rPr>
        <w:t>已签订</w:t>
      </w:r>
      <w:r>
        <w:rPr>
          <w:rFonts w:hint="eastAsia" w:ascii="Times New Roman" w:hAnsi="Times New Roman" w:eastAsia="仿宋_GB2312" w:cs="Times New Roman"/>
          <w:b w:val="0"/>
          <w:bCs w:val="0"/>
          <w:color w:val="auto"/>
          <w:sz w:val="32"/>
          <w:szCs w:val="32"/>
          <w:u w:val="none"/>
          <w:lang w:val="en-US" w:eastAsia="zh-CN"/>
        </w:rPr>
        <w:t>未到期且</w:t>
      </w:r>
      <w:r>
        <w:rPr>
          <w:rFonts w:hint="default" w:ascii="Times New Roman" w:hAnsi="Times New Roman" w:eastAsia="仿宋_GB2312" w:cs="Times New Roman"/>
          <w:b w:val="0"/>
          <w:bCs w:val="0"/>
          <w:color w:val="auto"/>
          <w:sz w:val="32"/>
          <w:szCs w:val="32"/>
          <w:u w:val="none"/>
          <w:lang w:val="en-US" w:eastAsia="zh-CN"/>
        </w:rPr>
        <w:t>未上七星区农村产权流转交易市场进行</w:t>
      </w:r>
      <w:r>
        <w:rPr>
          <w:rFonts w:hint="eastAsia" w:ascii="Times New Roman" w:hAnsi="Times New Roman" w:eastAsia="仿宋_GB2312" w:cs="Times New Roman"/>
          <w:b w:val="0"/>
          <w:bCs w:val="0"/>
          <w:color w:val="auto"/>
          <w:sz w:val="32"/>
          <w:szCs w:val="32"/>
          <w:u w:val="none"/>
          <w:lang w:val="en-US" w:eastAsia="zh-CN"/>
        </w:rPr>
        <w:t>线上</w:t>
      </w:r>
      <w:r>
        <w:rPr>
          <w:rFonts w:hint="default" w:ascii="Times New Roman" w:hAnsi="Times New Roman" w:eastAsia="仿宋_GB2312" w:cs="Times New Roman"/>
          <w:b w:val="0"/>
          <w:bCs w:val="0"/>
          <w:color w:val="auto"/>
          <w:sz w:val="32"/>
          <w:szCs w:val="32"/>
          <w:u w:val="none"/>
          <w:lang w:val="en-US" w:eastAsia="zh-CN"/>
        </w:rPr>
        <w:t>交易的</w:t>
      </w:r>
      <w:r>
        <w:rPr>
          <w:rFonts w:hint="eastAsia" w:ascii="Times New Roman" w:hAnsi="Times New Roman" w:eastAsia="仿宋_GB2312" w:cs="Times New Roman"/>
          <w:b w:val="0"/>
          <w:bCs w:val="0"/>
          <w:color w:val="auto"/>
          <w:sz w:val="32"/>
          <w:szCs w:val="32"/>
          <w:u w:val="none"/>
          <w:lang w:val="en-US" w:eastAsia="zh-CN"/>
        </w:rPr>
        <w:t>农村产权流转交易</w:t>
      </w:r>
      <w:r>
        <w:rPr>
          <w:rFonts w:hint="default" w:ascii="Times New Roman" w:hAnsi="Times New Roman" w:eastAsia="仿宋_GB2312" w:cs="Times New Roman"/>
          <w:b w:val="0"/>
          <w:bCs w:val="0"/>
          <w:color w:val="auto"/>
          <w:sz w:val="32"/>
          <w:szCs w:val="32"/>
          <w:u w:val="none"/>
          <w:lang w:val="en-US" w:eastAsia="zh-CN"/>
        </w:rPr>
        <w:t>材料提交至区农村产权流转交易市场完成线下鉴证工作。</w:t>
      </w:r>
      <w:r>
        <w:rPr>
          <w:rFonts w:hint="eastAsia" w:ascii="Times New Roman" w:hAnsi="Times New Roman" w:eastAsia="仿宋_GB2312" w:cs="Times New Roman"/>
          <w:b w:val="0"/>
          <w:bCs w:val="0"/>
          <w:color w:val="auto"/>
          <w:sz w:val="32"/>
          <w:szCs w:val="32"/>
          <w:u w:val="none"/>
          <w:lang w:val="en-US" w:eastAsia="zh-CN"/>
        </w:rPr>
        <w:t>马上要到期的村集体资产交易要及时上平台录入集体资源资产信息，开展线上交易，不得直接进行线下交易签订合同。</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3"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3.完善提升阶段（2024年9月以后）。</w:t>
      </w:r>
      <w:r>
        <w:rPr>
          <w:rFonts w:hint="eastAsia" w:ascii="Times New Roman" w:hAnsi="Times New Roman" w:eastAsia="仿宋_GB2312" w:cs="Times New Roman"/>
          <w:b w:val="0"/>
          <w:bCs w:val="0"/>
          <w:color w:val="auto"/>
          <w:sz w:val="32"/>
          <w:szCs w:val="32"/>
          <w:lang w:val="en-US" w:eastAsia="zh-CN"/>
        </w:rPr>
        <w:t>发展多元化流转交易模式，逐步形成运行稳定、健康活跃的农村产权流转交易市场，促进农村资产收入快速增长。</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right="0" w:rightChars="0" w:firstLine="640" w:firstLineChars="200"/>
        <w:jc w:val="left"/>
        <w:textAlignment w:val="auto"/>
        <w:rPr>
          <w:rFonts w:hint="eastAsia" w:ascii="Times New Roman" w:hAnsi="Times New Roman" w:eastAsia="黑体" w:cs="黑体"/>
          <w:b w:val="0"/>
          <w:bCs w:val="0"/>
          <w:color w:val="auto"/>
          <w:sz w:val="32"/>
          <w:szCs w:val="32"/>
          <w:lang w:eastAsia="zh-CN"/>
        </w:rPr>
      </w:pPr>
      <w:r>
        <w:rPr>
          <w:rFonts w:hint="eastAsia" w:ascii="Times New Roman" w:hAnsi="Times New Roman" w:eastAsia="黑体" w:cs="黑体"/>
          <w:b w:val="0"/>
          <w:bCs w:val="0"/>
          <w:color w:val="auto"/>
          <w:sz w:val="32"/>
          <w:szCs w:val="32"/>
          <w:lang w:eastAsia="zh-CN"/>
        </w:rPr>
        <w:t>二、建设内容</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right="0" w:rightChars="0" w:firstLine="640" w:firstLineChars="200"/>
        <w:jc w:val="left"/>
        <w:textAlignment w:val="auto"/>
        <w:rPr>
          <w:rFonts w:hint="eastAsia" w:ascii="Times New Roman" w:hAnsi="Times New Roman" w:eastAsia="楷体_GB2312" w:cs="楷体_GB2312"/>
          <w:b w:val="0"/>
          <w:bCs w:val="0"/>
          <w:color w:val="auto"/>
          <w:sz w:val="32"/>
          <w:szCs w:val="32"/>
          <w:lang w:eastAsia="zh-CN"/>
        </w:rPr>
      </w:pPr>
      <w:r>
        <w:rPr>
          <w:rFonts w:hint="eastAsia" w:ascii="Times New Roman" w:hAnsi="Times New Roman" w:eastAsia="楷体_GB2312" w:cs="楷体_GB2312"/>
          <w:b w:val="0"/>
          <w:bCs w:val="0"/>
          <w:color w:val="auto"/>
          <w:sz w:val="32"/>
          <w:szCs w:val="32"/>
          <w:lang w:eastAsia="zh-CN"/>
        </w:rPr>
        <w:t>（一）农村产权流转交易平台建设</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sz w:val="32"/>
          <w:szCs w:val="32"/>
          <w:u w:val="thick"/>
          <w:lang w:eastAsia="zh-CN"/>
        </w:rPr>
      </w:pPr>
      <w:r>
        <w:rPr>
          <w:rFonts w:hint="eastAsia"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成立</w:t>
      </w:r>
      <w:r>
        <w:rPr>
          <w:rFonts w:hint="eastAsia" w:ascii="Times New Roman" w:hAnsi="Times New Roman" w:eastAsia="仿宋_GB2312" w:cs="Times New Roman"/>
          <w:b/>
          <w:bCs/>
          <w:color w:val="auto"/>
          <w:sz w:val="32"/>
          <w:szCs w:val="32"/>
          <w:lang w:val="en-US" w:eastAsia="zh-CN"/>
        </w:rPr>
        <w:t>经济区</w:t>
      </w:r>
      <w:r>
        <w:rPr>
          <w:rFonts w:hint="default" w:ascii="Times New Roman" w:hAnsi="Times New Roman" w:eastAsia="仿宋_GB2312" w:cs="Times New Roman"/>
          <w:b/>
          <w:bCs/>
          <w:color w:val="auto"/>
          <w:sz w:val="32"/>
          <w:szCs w:val="32"/>
        </w:rPr>
        <w:t>农村产权流转交易服务站</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u w:val="none"/>
          <w:lang w:eastAsia="zh-CN"/>
        </w:rPr>
        <w:t>建立</w:t>
      </w:r>
      <w:r>
        <w:rPr>
          <w:rFonts w:hint="eastAsia" w:ascii="Times New Roman" w:hAnsi="Times New Roman" w:eastAsia="仿宋_GB2312" w:cs="Times New Roman"/>
          <w:b w:val="0"/>
          <w:bCs w:val="0"/>
          <w:color w:val="auto"/>
          <w:sz w:val="32"/>
          <w:szCs w:val="32"/>
          <w:u w:val="none"/>
          <w:lang w:eastAsia="zh-CN"/>
        </w:rPr>
        <w:t>经济区</w:t>
      </w:r>
      <w:r>
        <w:rPr>
          <w:rFonts w:hint="default" w:ascii="Times New Roman" w:hAnsi="Times New Roman" w:eastAsia="仿宋_GB2312" w:cs="Times New Roman"/>
          <w:b w:val="0"/>
          <w:bCs w:val="0"/>
          <w:color w:val="auto"/>
          <w:spacing w:val="0"/>
          <w:sz w:val="32"/>
          <w:szCs w:val="32"/>
          <w:u w:val="none"/>
        </w:rPr>
        <w:t>农村产权流转</w:t>
      </w:r>
      <w:r>
        <w:rPr>
          <w:rFonts w:hint="eastAsia" w:ascii="Times New Roman" w:hAnsi="Times New Roman" w:eastAsia="仿宋_GB2312" w:cs="Times New Roman"/>
          <w:b w:val="0"/>
          <w:bCs w:val="0"/>
          <w:color w:val="auto"/>
          <w:spacing w:val="0"/>
          <w:sz w:val="32"/>
          <w:szCs w:val="32"/>
          <w:u w:val="none"/>
          <w:lang w:eastAsia="zh-CN"/>
        </w:rPr>
        <w:t>交易</w:t>
      </w:r>
      <w:r>
        <w:rPr>
          <w:rFonts w:hint="default" w:ascii="Times New Roman" w:hAnsi="Times New Roman" w:eastAsia="仿宋_GB2312" w:cs="Times New Roman"/>
          <w:b w:val="0"/>
          <w:bCs w:val="0"/>
          <w:color w:val="auto"/>
          <w:spacing w:val="0"/>
          <w:sz w:val="32"/>
          <w:szCs w:val="32"/>
          <w:u w:val="none"/>
        </w:rPr>
        <w:t>服务</w:t>
      </w:r>
      <w:r>
        <w:rPr>
          <w:rFonts w:hint="default" w:ascii="Times New Roman" w:hAnsi="Times New Roman" w:eastAsia="仿宋_GB2312" w:cs="Times New Roman"/>
          <w:b w:val="0"/>
          <w:bCs w:val="0"/>
          <w:color w:val="auto"/>
          <w:spacing w:val="0"/>
          <w:sz w:val="32"/>
          <w:szCs w:val="32"/>
          <w:u w:val="none"/>
          <w:lang w:eastAsia="zh-CN"/>
        </w:rPr>
        <w:t>站</w:t>
      </w:r>
      <w:r>
        <w:rPr>
          <w:rFonts w:hint="eastAsia" w:ascii="Times New Roman" w:hAnsi="Times New Roman" w:eastAsia="仿宋_GB2312" w:cs="Times New Roman"/>
          <w:b w:val="0"/>
          <w:bCs w:val="0"/>
          <w:color w:val="auto"/>
          <w:spacing w:val="0"/>
          <w:sz w:val="32"/>
          <w:szCs w:val="32"/>
          <w:u w:val="none"/>
          <w:lang w:eastAsia="zh-CN"/>
        </w:rPr>
        <w:t>，</w:t>
      </w:r>
      <w:r>
        <w:rPr>
          <w:rFonts w:hint="default" w:ascii="Times New Roman" w:hAnsi="Times New Roman" w:eastAsia="仿宋_GB2312" w:cs="Times New Roman"/>
          <w:b w:val="0"/>
          <w:bCs w:val="0"/>
          <w:color w:val="auto"/>
          <w:spacing w:val="0"/>
          <w:sz w:val="32"/>
          <w:szCs w:val="32"/>
          <w:u w:val="none"/>
        </w:rPr>
        <w:t>由</w:t>
      </w:r>
      <w:r>
        <w:rPr>
          <w:rFonts w:hint="default" w:ascii="Times New Roman" w:hAnsi="Times New Roman" w:eastAsia="仿宋_GB2312" w:cs="Times New Roman"/>
          <w:b w:val="0"/>
          <w:bCs w:val="0"/>
          <w:color w:val="auto"/>
          <w:sz w:val="32"/>
          <w:szCs w:val="32"/>
          <w:u w:val="none"/>
          <w:lang w:eastAsia="zh-CN"/>
        </w:rPr>
        <w:t>经济区管委会</w:t>
      </w:r>
      <w:r>
        <w:rPr>
          <w:rFonts w:hint="default" w:ascii="Times New Roman" w:hAnsi="Times New Roman" w:eastAsia="仿宋_GB2312" w:cs="Times New Roman"/>
          <w:b w:val="0"/>
          <w:bCs w:val="0"/>
          <w:color w:val="auto"/>
          <w:spacing w:val="0"/>
          <w:sz w:val="32"/>
          <w:szCs w:val="32"/>
          <w:u w:val="none"/>
        </w:rPr>
        <w:t>监管</w:t>
      </w:r>
      <w:r>
        <w:rPr>
          <w:rFonts w:hint="eastAsia" w:ascii="Times New Roman" w:hAnsi="Times New Roman" w:eastAsia="仿宋_GB2312" w:cs="Times New Roman"/>
          <w:b w:val="0"/>
          <w:bCs w:val="0"/>
          <w:color w:val="auto"/>
          <w:spacing w:val="0"/>
          <w:sz w:val="32"/>
          <w:szCs w:val="32"/>
          <w:u w:val="none"/>
          <w:lang w:eastAsia="zh-CN"/>
        </w:rPr>
        <w:t>，刘雨婷同志负责</w:t>
      </w:r>
      <w:r>
        <w:rPr>
          <w:rFonts w:hint="eastAsia" w:ascii="Times New Roman" w:hAnsi="Times New Roman" w:eastAsia="仿宋_GB2312" w:cs="Times New Roman"/>
          <w:b w:val="0"/>
          <w:bCs w:val="0"/>
          <w:color w:val="auto"/>
          <w:sz w:val="32"/>
          <w:szCs w:val="32"/>
          <w:u w:val="none"/>
          <w:lang w:eastAsia="zh-CN"/>
        </w:rPr>
        <w:t>经济区</w:t>
      </w:r>
      <w:r>
        <w:rPr>
          <w:rFonts w:hint="default" w:ascii="Times New Roman" w:hAnsi="Times New Roman" w:eastAsia="仿宋_GB2312" w:cs="Times New Roman"/>
          <w:b w:val="0"/>
          <w:bCs w:val="0"/>
          <w:color w:val="auto"/>
          <w:spacing w:val="0"/>
          <w:sz w:val="32"/>
          <w:szCs w:val="32"/>
          <w:u w:val="none"/>
        </w:rPr>
        <w:t>农村产权流转交易的信息收集汇总</w:t>
      </w:r>
      <w:r>
        <w:rPr>
          <w:rFonts w:hint="eastAsia" w:ascii="Times New Roman" w:hAnsi="Times New Roman" w:eastAsia="仿宋_GB2312" w:cs="Times New Roman"/>
          <w:b w:val="0"/>
          <w:bCs w:val="0"/>
          <w:color w:val="auto"/>
          <w:spacing w:val="0"/>
          <w:sz w:val="32"/>
          <w:szCs w:val="32"/>
          <w:u w:val="none"/>
          <w:lang w:eastAsia="zh-CN"/>
        </w:rPr>
        <w:t>，</w:t>
      </w:r>
      <w:r>
        <w:rPr>
          <w:rFonts w:hint="default" w:ascii="Times New Roman" w:hAnsi="Times New Roman" w:eastAsia="仿宋_GB2312" w:cs="Times New Roman"/>
          <w:b w:val="0"/>
          <w:bCs w:val="0"/>
          <w:color w:val="auto"/>
          <w:spacing w:val="0"/>
          <w:sz w:val="32"/>
          <w:szCs w:val="32"/>
          <w:u w:val="none"/>
        </w:rPr>
        <w:t>核实</w:t>
      </w:r>
      <w:r>
        <w:rPr>
          <w:rFonts w:hint="eastAsia" w:ascii="Times New Roman" w:hAnsi="Times New Roman" w:eastAsia="仿宋_GB2312" w:cs="Times New Roman"/>
          <w:b w:val="0"/>
          <w:bCs w:val="0"/>
          <w:color w:val="auto"/>
          <w:spacing w:val="0"/>
          <w:sz w:val="32"/>
          <w:szCs w:val="32"/>
          <w:u w:val="none"/>
          <w:lang w:eastAsia="zh-CN"/>
        </w:rPr>
        <w:t>审核辖区内各村农村产权</w:t>
      </w:r>
      <w:r>
        <w:rPr>
          <w:rFonts w:hint="default" w:ascii="Times New Roman" w:hAnsi="Times New Roman" w:eastAsia="仿宋_GB2312" w:cs="Times New Roman"/>
          <w:b w:val="0"/>
          <w:bCs w:val="0"/>
          <w:color w:val="auto"/>
          <w:spacing w:val="0"/>
          <w:sz w:val="32"/>
          <w:szCs w:val="32"/>
          <w:u w:val="none"/>
        </w:rPr>
        <w:t>流转交易信息</w:t>
      </w:r>
      <w:r>
        <w:rPr>
          <w:rFonts w:hint="eastAsia" w:ascii="Times New Roman" w:hAnsi="Times New Roman" w:eastAsia="仿宋_GB2312" w:cs="Times New Roman"/>
          <w:b w:val="0"/>
          <w:bCs w:val="0"/>
          <w:color w:val="auto"/>
          <w:spacing w:val="0"/>
          <w:sz w:val="32"/>
          <w:szCs w:val="32"/>
          <w:u w:val="none"/>
          <w:lang w:eastAsia="zh-CN"/>
        </w:rPr>
        <w:t>，</w:t>
      </w:r>
      <w:r>
        <w:rPr>
          <w:rFonts w:hint="default" w:ascii="Times New Roman" w:hAnsi="Times New Roman" w:eastAsia="仿宋_GB2312" w:cs="Times New Roman"/>
          <w:b w:val="0"/>
          <w:bCs w:val="0"/>
          <w:color w:val="auto"/>
          <w:spacing w:val="0"/>
          <w:sz w:val="32"/>
          <w:szCs w:val="32"/>
          <w:u w:val="none"/>
        </w:rPr>
        <w:t>定期与</w:t>
      </w:r>
      <w:r>
        <w:rPr>
          <w:rFonts w:hint="default" w:ascii="Times New Roman" w:hAnsi="Times New Roman" w:eastAsia="仿宋_GB2312" w:cs="Times New Roman"/>
          <w:b w:val="0"/>
          <w:bCs w:val="0"/>
          <w:color w:val="auto"/>
          <w:spacing w:val="0"/>
          <w:sz w:val="32"/>
          <w:szCs w:val="32"/>
          <w:u w:val="none"/>
          <w:lang w:eastAsia="zh-CN"/>
        </w:rPr>
        <w:t>区</w:t>
      </w:r>
      <w:r>
        <w:rPr>
          <w:rFonts w:hint="default" w:ascii="Times New Roman" w:hAnsi="Times New Roman" w:eastAsia="仿宋_GB2312" w:cs="Times New Roman"/>
          <w:b w:val="0"/>
          <w:bCs w:val="0"/>
          <w:color w:val="auto"/>
          <w:spacing w:val="0"/>
          <w:sz w:val="32"/>
          <w:szCs w:val="32"/>
          <w:u w:val="none"/>
        </w:rPr>
        <w:t>级农村产权流转交易</w:t>
      </w:r>
      <w:r>
        <w:rPr>
          <w:rFonts w:hint="eastAsia" w:ascii="Times New Roman" w:hAnsi="Times New Roman" w:eastAsia="仿宋_GB2312" w:cs="Times New Roman"/>
          <w:b w:val="0"/>
          <w:bCs w:val="0"/>
          <w:color w:val="auto"/>
          <w:spacing w:val="0"/>
          <w:sz w:val="32"/>
          <w:szCs w:val="32"/>
          <w:u w:val="none"/>
          <w:lang w:eastAsia="zh-CN"/>
        </w:rPr>
        <w:t>市场</w:t>
      </w:r>
      <w:r>
        <w:rPr>
          <w:rFonts w:hint="default" w:ascii="Times New Roman" w:hAnsi="Times New Roman" w:eastAsia="仿宋_GB2312" w:cs="Times New Roman"/>
          <w:b w:val="0"/>
          <w:bCs w:val="0"/>
          <w:color w:val="auto"/>
          <w:spacing w:val="0"/>
          <w:sz w:val="32"/>
          <w:szCs w:val="32"/>
          <w:u w:val="none"/>
        </w:rPr>
        <w:t>实行信息数据交流对接和汇报</w:t>
      </w:r>
      <w:r>
        <w:rPr>
          <w:rFonts w:hint="eastAsia" w:ascii="Times New Roman" w:hAnsi="Times New Roman" w:eastAsia="仿宋_GB2312" w:cs="Times New Roman"/>
          <w:b w:val="0"/>
          <w:bCs w:val="0"/>
          <w:color w:val="auto"/>
          <w:spacing w:val="0"/>
          <w:sz w:val="32"/>
          <w:szCs w:val="32"/>
          <w:u w:val="none"/>
          <w:lang w:eastAsia="zh-CN"/>
        </w:rPr>
        <w:t>，</w:t>
      </w:r>
      <w:r>
        <w:rPr>
          <w:rFonts w:hint="default" w:ascii="Times New Roman" w:hAnsi="Times New Roman" w:eastAsia="仿宋_GB2312" w:cs="Times New Roman"/>
          <w:b w:val="0"/>
          <w:bCs w:val="0"/>
          <w:color w:val="auto"/>
          <w:spacing w:val="0"/>
          <w:sz w:val="32"/>
          <w:szCs w:val="32"/>
          <w:u w:val="none"/>
        </w:rPr>
        <w:t>提供农村产权流转交易政策相关咨询服务</w:t>
      </w:r>
      <w:r>
        <w:rPr>
          <w:rFonts w:hint="eastAsia" w:ascii="Times New Roman" w:hAnsi="Times New Roman" w:eastAsia="仿宋_GB2312" w:cs="Times New Roman"/>
          <w:b w:val="0"/>
          <w:bCs w:val="0"/>
          <w:color w:val="auto"/>
          <w:spacing w:val="0"/>
          <w:sz w:val="32"/>
          <w:szCs w:val="32"/>
          <w:u w:val="none"/>
          <w:lang w:eastAsia="zh-CN"/>
        </w:rPr>
        <w:t>，</w:t>
      </w:r>
      <w:r>
        <w:rPr>
          <w:rFonts w:hint="default" w:ascii="Times New Roman" w:hAnsi="Times New Roman" w:eastAsia="仿宋_GB2312" w:cs="Times New Roman"/>
          <w:b w:val="0"/>
          <w:bCs w:val="0"/>
          <w:color w:val="auto"/>
          <w:spacing w:val="0"/>
          <w:sz w:val="32"/>
          <w:szCs w:val="32"/>
          <w:u w:val="none"/>
        </w:rPr>
        <w:t>并做好宣传和经营</w:t>
      </w:r>
      <w:r>
        <w:rPr>
          <w:rFonts w:hint="eastAsia" w:ascii="Times New Roman" w:hAnsi="Times New Roman" w:eastAsia="仿宋_GB2312" w:cs="Times New Roman"/>
          <w:b w:val="0"/>
          <w:bCs w:val="0"/>
          <w:color w:val="auto"/>
          <w:spacing w:val="0"/>
          <w:sz w:val="32"/>
          <w:szCs w:val="32"/>
          <w:u w:val="none"/>
          <w:lang w:eastAsia="zh-CN"/>
        </w:rPr>
        <w:t>审核</w:t>
      </w:r>
      <w:r>
        <w:rPr>
          <w:rFonts w:hint="default" w:ascii="Times New Roman" w:hAnsi="Times New Roman" w:eastAsia="仿宋_GB2312" w:cs="Times New Roman"/>
          <w:b w:val="0"/>
          <w:bCs w:val="0"/>
          <w:color w:val="auto"/>
          <w:spacing w:val="0"/>
          <w:sz w:val="32"/>
          <w:szCs w:val="32"/>
          <w:u w:val="none"/>
        </w:rPr>
        <w:t>监督</w:t>
      </w:r>
      <w:r>
        <w:rPr>
          <w:rFonts w:hint="eastAsia" w:ascii="Times New Roman" w:hAnsi="Times New Roman" w:eastAsia="仿宋_GB2312" w:cs="Times New Roman"/>
          <w:b w:val="0"/>
          <w:bCs w:val="0"/>
          <w:color w:val="auto"/>
          <w:spacing w:val="0"/>
          <w:sz w:val="32"/>
          <w:szCs w:val="32"/>
          <w:u w:val="none"/>
          <w:lang w:eastAsia="zh-CN"/>
        </w:rPr>
        <w:t>工作。</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3" w:firstLineChars="200"/>
        <w:jc w:val="left"/>
        <w:textAlignment w:val="auto"/>
        <w:outlineLvl w:val="9"/>
        <w:rPr>
          <w:rFonts w:hint="default" w:ascii="Times New Roman" w:hAnsi="Times New Roman" w:eastAsia="仿宋_GB2312" w:cs="Times New Roman"/>
          <w:b w:val="0"/>
          <w:bCs w:val="0"/>
          <w:color w:val="auto"/>
          <w:spacing w:val="0"/>
          <w:sz w:val="32"/>
          <w:szCs w:val="32"/>
          <w:u w:val="thick"/>
          <w:lang w:val="en-US" w:eastAsia="zh-CN"/>
        </w:rPr>
      </w:pPr>
      <w:r>
        <w:rPr>
          <w:rFonts w:hint="eastAsia" w:ascii="Times New Roman" w:hAnsi="Times New Roman" w:eastAsia="仿宋_GB2312" w:cs="Times New Roman"/>
          <w:b/>
          <w:bCs/>
          <w:color w:val="auto"/>
          <w:spacing w:val="0"/>
          <w:sz w:val="32"/>
          <w:szCs w:val="32"/>
          <w:lang w:val="en-US" w:eastAsia="zh-CN"/>
        </w:rPr>
        <w:t>2</w:t>
      </w:r>
      <w:r>
        <w:rPr>
          <w:rFonts w:hint="default" w:ascii="Times New Roman" w:hAnsi="Times New Roman" w:eastAsia="仿宋_GB2312" w:cs="Times New Roman"/>
          <w:b/>
          <w:bCs/>
          <w:color w:val="auto"/>
          <w:spacing w:val="0"/>
          <w:sz w:val="32"/>
          <w:szCs w:val="32"/>
          <w:lang w:val="en-US" w:eastAsia="zh-CN"/>
        </w:rPr>
        <w:t>.建立村级农村产权流转交易服务点。</w:t>
      </w:r>
      <w:r>
        <w:rPr>
          <w:rFonts w:hint="eastAsia" w:ascii="Times New Roman" w:hAnsi="Times New Roman" w:eastAsia="仿宋_GB2312" w:cs="Times New Roman"/>
          <w:b w:val="0"/>
          <w:bCs w:val="0"/>
          <w:color w:val="auto"/>
          <w:spacing w:val="0"/>
          <w:sz w:val="32"/>
          <w:szCs w:val="32"/>
          <w:u w:val="none"/>
          <w:lang w:val="en-US" w:eastAsia="zh-CN"/>
        </w:rPr>
        <w:t>经济区</w:t>
      </w:r>
      <w:r>
        <w:rPr>
          <w:rFonts w:hint="default" w:ascii="Times New Roman" w:hAnsi="Times New Roman" w:eastAsia="仿宋_GB2312" w:cs="Times New Roman"/>
          <w:b w:val="0"/>
          <w:bCs w:val="0"/>
          <w:color w:val="auto"/>
          <w:spacing w:val="0"/>
          <w:sz w:val="32"/>
          <w:szCs w:val="32"/>
          <w:u w:val="none"/>
          <w:lang w:val="en-US" w:eastAsia="zh-CN"/>
        </w:rPr>
        <w:t>在</w:t>
      </w:r>
      <w:r>
        <w:rPr>
          <w:rFonts w:hint="eastAsia" w:ascii="Times New Roman" w:hAnsi="Times New Roman" w:eastAsia="仿宋_GB2312" w:cs="Times New Roman"/>
          <w:b w:val="0"/>
          <w:bCs w:val="0"/>
          <w:color w:val="auto"/>
          <w:spacing w:val="0"/>
          <w:sz w:val="32"/>
          <w:szCs w:val="32"/>
          <w:u w:val="none"/>
          <w:lang w:val="en-US" w:eastAsia="zh-CN"/>
        </w:rPr>
        <w:t>敢兴、竹江、马家坊三个行政村</w:t>
      </w:r>
      <w:r>
        <w:rPr>
          <w:rFonts w:hint="default" w:ascii="Times New Roman" w:hAnsi="Times New Roman" w:eastAsia="仿宋_GB2312" w:cs="Times New Roman"/>
          <w:b w:val="0"/>
          <w:bCs w:val="0"/>
          <w:color w:val="auto"/>
          <w:spacing w:val="0"/>
          <w:sz w:val="32"/>
          <w:szCs w:val="32"/>
          <w:u w:val="none"/>
          <w:lang w:val="en-US" w:eastAsia="zh-CN"/>
        </w:rPr>
        <w:t>建立村级农村产权流转服务点</w:t>
      </w:r>
      <w:r>
        <w:rPr>
          <w:rFonts w:hint="eastAsia" w:ascii="Times New Roman" w:hAnsi="Times New Roman" w:eastAsia="仿宋_GB2312" w:cs="Times New Roman"/>
          <w:b w:val="0"/>
          <w:bCs w:val="0"/>
          <w:color w:val="auto"/>
          <w:spacing w:val="0"/>
          <w:sz w:val="32"/>
          <w:szCs w:val="32"/>
          <w:u w:val="none"/>
          <w:lang w:val="en-US" w:eastAsia="zh-CN"/>
        </w:rPr>
        <w:t>，工作包括</w:t>
      </w:r>
      <w:r>
        <w:rPr>
          <w:rFonts w:hint="default" w:ascii="Times New Roman" w:hAnsi="Times New Roman" w:eastAsia="仿宋_GB2312" w:cs="Times New Roman"/>
          <w:b w:val="0"/>
          <w:bCs w:val="0"/>
          <w:color w:val="auto"/>
          <w:spacing w:val="0"/>
          <w:sz w:val="32"/>
          <w:szCs w:val="32"/>
          <w:u w:val="none"/>
          <w:lang w:val="en-US" w:eastAsia="zh-CN"/>
        </w:rPr>
        <w:t>收集本村农户</w:t>
      </w:r>
      <w:r>
        <w:rPr>
          <w:rFonts w:hint="eastAsia" w:ascii="Times New Roman" w:hAnsi="Times New Roman" w:eastAsia="仿宋_GB2312" w:cs="Times New Roman"/>
          <w:b w:val="0"/>
          <w:bCs w:val="0"/>
          <w:color w:val="auto"/>
          <w:spacing w:val="0"/>
          <w:sz w:val="32"/>
          <w:szCs w:val="32"/>
          <w:u w:val="none"/>
          <w:lang w:val="en-US" w:eastAsia="zh-CN"/>
        </w:rPr>
        <w:t>、</w:t>
      </w:r>
      <w:r>
        <w:rPr>
          <w:rFonts w:hint="default" w:ascii="Times New Roman" w:hAnsi="Times New Roman" w:eastAsia="仿宋_GB2312" w:cs="Times New Roman"/>
          <w:b w:val="0"/>
          <w:bCs w:val="0"/>
          <w:color w:val="auto"/>
          <w:spacing w:val="0"/>
          <w:sz w:val="32"/>
          <w:szCs w:val="32"/>
          <w:u w:val="none"/>
          <w:lang w:val="en-US" w:eastAsia="zh-CN"/>
        </w:rPr>
        <w:t>村集体产权流转交易信息</w:t>
      </w:r>
      <w:r>
        <w:rPr>
          <w:rFonts w:hint="eastAsia" w:ascii="Times New Roman" w:hAnsi="Times New Roman" w:eastAsia="仿宋_GB2312" w:cs="Times New Roman"/>
          <w:b w:val="0"/>
          <w:bCs w:val="0"/>
          <w:color w:val="auto"/>
          <w:spacing w:val="0"/>
          <w:sz w:val="32"/>
          <w:szCs w:val="32"/>
          <w:u w:val="none"/>
          <w:lang w:val="en-US" w:eastAsia="zh-CN"/>
        </w:rPr>
        <w:t>；在农村产权流转交易开始前完成标地物的交易信息录入工作，并</w:t>
      </w:r>
      <w:r>
        <w:rPr>
          <w:rFonts w:hint="default" w:ascii="Times New Roman" w:hAnsi="Times New Roman" w:eastAsia="仿宋_GB2312" w:cs="Times New Roman"/>
          <w:b w:val="0"/>
          <w:bCs w:val="0"/>
          <w:color w:val="auto"/>
          <w:spacing w:val="0"/>
          <w:sz w:val="32"/>
          <w:szCs w:val="32"/>
          <w:u w:val="none"/>
          <w:lang w:val="en-US" w:eastAsia="zh-CN"/>
        </w:rPr>
        <w:t>提供农村产权交易政策宣传和咨询服务等工作</w:t>
      </w:r>
      <w:r>
        <w:rPr>
          <w:rFonts w:hint="eastAsia" w:ascii="Times New Roman" w:hAnsi="Times New Roman" w:eastAsia="仿宋_GB2312" w:cs="Times New Roman"/>
          <w:b w:val="0"/>
          <w:bCs w:val="0"/>
          <w:color w:val="auto"/>
          <w:spacing w:val="0"/>
          <w:sz w:val="32"/>
          <w:szCs w:val="32"/>
          <w:u w:val="none"/>
          <w:lang w:val="en-US" w:eastAsia="zh-CN"/>
        </w:rPr>
        <w:t>。敢兴村委由马成君同志负责，竹江村委由苏群燕同志负责、马家坊村委由侯仁初同志负责。</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right="0" w:rightChars="0" w:firstLine="640" w:firstLineChars="200"/>
        <w:jc w:val="left"/>
        <w:textAlignment w:val="auto"/>
        <w:rPr>
          <w:rFonts w:hint="eastAsia" w:ascii="Times New Roman" w:hAnsi="Times New Roman" w:eastAsia="楷体_GB2312" w:cs="楷体_GB2312"/>
          <w:b w:val="0"/>
          <w:bCs w:val="0"/>
          <w:color w:val="auto"/>
          <w:spacing w:val="0"/>
          <w:kern w:val="0"/>
          <w:sz w:val="32"/>
          <w:szCs w:val="32"/>
          <w:lang w:val="en-US" w:eastAsia="zh-CN" w:bidi="ar-SA"/>
        </w:rPr>
      </w:pPr>
      <w:r>
        <w:rPr>
          <w:rFonts w:hint="eastAsia" w:ascii="Times New Roman" w:hAnsi="Times New Roman" w:eastAsia="楷体_GB2312" w:cs="楷体_GB2312"/>
          <w:b w:val="0"/>
          <w:bCs w:val="0"/>
          <w:color w:val="auto"/>
          <w:spacing w:val="0"/>
          <w:kern w:val="0"/>
          <w:sz w:val="32"/>
          <w:szCs w:val="32"/>
          <w:lang w:val="en-US" w:eastAsia="zh-CN" w:bidi="ar-SA"/>
        </w:rPr>
        <w:t>（二）明确农村产权流转交易主体</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64" w:firstLineChars="200"/>
        <w:jc w:val="left"/>
        <w:textAlignment w:val="auto"/>
        <w:outlineLvl w:val="9"/>
        <w:rPr>
          <w:rFonts w:hint="default" w:ascii="Times New Roman" w:hAnsi="Times New Roman" w:eastAsia="仿宋_GB2312" w:cs="Times New Roman"/>
          <w:b w:val="0"/>
          <w:bCs w:val="0"/>
          <w:color w:val="auto"/>
          <w:spacing w:val="6"/>
          <w:kern w:val="2"/>
          <w:sz w:val="32"/>
          <w:szCs w:val="32"/>
          <w:lang w:val="en-US" w:eastAsia="zh-CN" w:bidi="ar-SA"/>
        </w:rPr>
      </w:pPr>
      <w:r>
        <w:rPr>
          <w:rFonts w:hint="default" w:ascii="Times New Roman" w:hAnsi="Times New Roman" w:eastAsia="仿宋_GB2312" w:cs="Times New Roman"/>
          <w:b w:val="0"/>
          <w:bCs w:val="0"/>
          <w:color w:val="auto"/>
          <w:spacing w:val="6"/>
          <w:kern w:val="2"/>
          <w:sz w:val="32"/>
          <w:szCs w:val="32"/>
          <w:lang w:val="en-US" w:eastAsia="en-US" w:bidi="ar-SA"/>
        </w:rPr>
        <w:t>符合法律法规和政策规定的法人和自然人均可以进入农村产权流转交易市场依法参与流转交易</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现阶段市场流转交易主体主要包括农户</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家庭农场</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农民合作社</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农村集体经济组织</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涉农企业和其他投资者</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u w:val="none"/>
          <w:lang w:val="en-US" w:eastAsia="en-US" w:bidi="ar-SA"/>
        </w:rPr>
        <w:t>由</w:t>
      </w:r>
      <w:r>
        <w:rPr>
          <w:rFonts w:hint="eastAsia" w:ascii="Times New Roman" w:hAnsi="Times New Roman" w:eastAsia="仿宋_GB2312" w:cs="仿宋_GB2312"/>
          <w:b w:val="0"/>
          <w:bCs w:val="0"/>
          <w:color w:val="auto"/>
          <w:sz w:val="32"/>
          <w:szCs w:val="32"/>
          <w:u w:val="none"/>
        </w:rPr>
        <w:t>农村产权流转交易服务站</w:t>
      </w:r>
      <w:r>
        <w:rPr>
          <w:rFonts w:hint="default" w:ascii="Times New Roman" w:hAnsi="Times New Roman" w:eastAsia="仿宋_GB2312" w:cs="Times New Roman"/>
          <w:b w:val="0"/>
          <w:bCs w:val="0"/>
          <w:color w:val="auto"/>
          <w:spacing w:val="6"/>
          <w:kern w:val="2"/>
          <w:sz w:val="32"/>
          <w:szCs w:val="32"/>
          <w:u w:val="none"/>
          <w:lang w:val="en-US" w:eastAsia="en-US" w:bidi="ar-SA"/>
        </w:rPr>
        <w:t>依法对各类主体进行审查核实和登记备案</w:t>
      </w:r>
      <w:r>
        <w:rPr>
          <w:rFonts w:hint="eastAsia" w:ascii="Times New Roman" w:hAnsi="Times New Roman" w:eastAsia="仿宋_GB2312" w:cs="Times New Roman"/>
          <w:b w:val="0"/>
          <w:bCs w:val="0"/>
          <w:color w:val="auto"/>
          <w:spacing w:val="6"/>
          <w:kern w:val="2"/>
          <w:sz w:val="32"/>
          <w:szCs w:val="32"/>
          <w:u w:val="none"/>
          <w:lang w:val="en-US" w:eastAsia="zh-CN" w:bidi="ar-SA"/>
        </w:rPr>
        <w:t>。</w:t>
      </w:r>
      <w:r>
        <w:rPr>
          <w:rFonts w:hint="default" w:ascii="Times New Roman" w:hAnsi="Times New Roman" w:eastAsia="仿宋_GB2312" w:cs="Times New Roman"/>
          <w:b w:val="0"/>
          <w:bCs w:val="0"/>
          <w:color w:val="auto"/>
          <w:spacing w:val="6"/>
          <w:kern w:val="2"/>
          <w:sz w:val="32"/>
          <w:szCs w:val="32"/>
          <w:u w:val="none"/>
          <w:lang w:val="en-US" w:eastAsia="en-US" w:bidi="ar-SA"/>
        </w:rPr>
        <w:t>农户拥有的产权由农户自主决定是否入市流转交易</w:t>
      </w:r>
      <w:r>
        <w:rPr>
          <w:rFonts w:hint="eastAsia" w:ascii="Times New Roman" w:hAnsi="Times New Roman" w:eastAsia="仿宋_GB2312" w:cs="Times New Roman"/>
          <w:b w:val="0"/>
          <w:bCs w:val="0"/>
          <w:color w:val="auto"/>
          <w:spacing w:val="6"/>
          <w:kern w:val="2"/>
          <w:sz w:val="32"/>
          <w:szCs w:val="32"/>
          <w:u w:val="none"/>
          <w:lang w:val="en-US" w:eastAsia="zh-CN" w:bidi="ar-SA"/>
        </w:rPr>
        <w:t>，</w:t>
      </w:r>
      <w:r>
        <w:rPr>
          <w:rFonts w:hint="default" w:ascii="Times New Roman" w:hAnsi="Times New Roman" w:eastAsia="仿宋_GB2312" w:cs="Times New Roman"/>
          <w:b w:val="0"/>
          <w:bCs w:val="0"/>
          <w:color w:val="auto"/>
          <w:spacing w:val="6"/>
          <w:kern w:val="2"/>
          <w:sz w:val="32"/>
          <w:szCs w:val="32"/>
          <w:u w:val="none"/>
          <w:lang w:val="en-US" w:eastAsia="en-US" w:bidi="ar-SA"/>
        </w:rPr>
        <w:t>任何组织和个人不得强迫或妨碍自主交易</w:t>
      </w:r>
      <w:r>
        <w:rPr>
          <w:rFonts w:hint="eastAsia" w:ascii="Times New Roman" w:hAnsi="Times New Roman" w:eastAsia="仿宋_GB2312" w:cs="Times New Roman"/>
          <w:b w:val="0"/>
          <w:bCs w:val="0"/>
          <w:color w:val="auto"/>
          <w:spacing w:val="6"/>
          <w:kern w:val="2"/>
          <w:sz w:val="32"/>
          <w:szCs w:val="32"/>
          <w:u w:val="none"/>
          <w:lang w:val="en-US" w:eastAsia="zh-CN" w:bidi="ar-SA"/>
        </w:rPr>
        <w:t>。</w:t>
      </w:r>
      <w:r>
        <w:rPr>
          <w:rFonts w:hint="default" w:ascii="Times New Roman" w:hAnsi="Times New Roman" w:eastAsia="仿宋_GB2312" w:cs="Times New Roman"/>
          <w:b w:val="0"/>
          <w:bCs w:val="0"/>
          <w:color w:val="auto"/>
          <w:spacing w:val="6"/>
          <w:kern w:val="2"/>
          <w:sz w:val="32"/>
          <w:szCs w:val="32"/>
          <w:u w:val="none"/>
          <w:lang w:val="en-US" w:eastAsia="en-US" w:bidi="ar-SA"/>
        </w:rPr>
        <w:t>农村集体资产流转必须进入市场公开交易</w:t>
      </w:r>
      <w:r>
        <w:rPr>
          <w:rFonts w:hint="eastAsia" w:ascii="Times New Roman" w:hAnsi="Times New Roman" w:eastAsia="仿宋_GB2312" w:cs="Times New Roman"/>
          <w:b w:val="0"/>
          <w:bCs w:val="0"/>
          <w:color w:val="auto"/>
          <w:spacing w:val="6"/>
          <w:kern w:val="2"/>
          <w:sz w:val="32"/>
          <w:szCs w:val="32"/>
          <w:u w:val="none"/>
          <w:lang w:val="en-US" w:eastAsia="zh-CN" w:bidi="ar-SA"/>
        </w:rPr>
        <w:t>，</w:t>
      </w:r>
      <w:r>
        <w:rPr>
          <w:rFonts w:hint="default" w:ascii="Times New Roman" w:hAnsi="Times New Roman" w:eastAsia="仿宋_GB2312" w:cs="Times New Roman"/>
          <w:b w:val="0"/>
          <w:bCs w:val="0"/>
          <w:color w:val="auto"/>
          <w:spacing w:val="6"/>
          <w:kern w:val="2"/>
          <w:sz w:val="32"/>
          <w:szCs w:val="32"/>
          <w:u w:val="none"/>
          <w:lang w:val="en-US" w:eastAsia="en-US" w:bidi="ar-SA"/>
        </w:rPr>
        <w:t>防止暗箱操作</w:t>
      </w:r>
      <w:r>
        <w:rPr>
          <w:rFonts w:hint="eastAsia" w:ascii="Times New Roman" w:hAnsi="Times New Roman" w:eastAsia="仿宋_GB2312" w:cs="Times New Roman"/>
          <w:b w:val="0"/>
          <w:bCs w:val="0"/>
          <w:color w:val="auto"/>
          <w:spacing w:val="6"/>
          <w:kern w:val="2"/>
          <w:sz w:val="32"/>
          <w:szCs w:val="32"/>
          <w:u w:val="none"/>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农村产权流转交易的出让方必须是农村产权权利人</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或者受农村产权权利人委托的受托人</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除农户宅基地使用权</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农民住房财产权</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农户持有的集体资产股权之外</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农村产权流转交易的受让方原则上没有资格限制（对外资企业和境外投资者按照有关法律法规和政策执行）</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对工商企业进入农村产权流转交易市场流转交易的</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要依据相关法律法规和政策</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做好资格审查</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项目核实</w:t>
      </w:r>
      <w:r>
        <w:rPr>
          <w:rFonts w:hint="eastAsia" w:ascii="Times New Roman" w:hAnsi="Times New Roman" w:eastAsia="仿宋_GB2312" w:cs="Times New Roman"/>
          <w:b w:val="0"/>
          <w:bCs w:val="0"/>
          <w:color w:val="auto"/>
          <w:spacing w:val="6"/>
          <w:kern w:val="2"/>
          <w:sz w:val="32"/>
          <w:szCs w:val="32"/>
          <w:lang w:val="en-US" w:eastAsia="zh-CN" w:bidi="ar-SA"/>
        </w:rPr>
        <w:t>、</w:t>
      </w:r>
      <w:r>
        <w:rPr>
          <w:rFonts w:hint="default" w:ascii="Times New Roman" w:hAnsi="Times New Roman" w:eastAsia="仿宋_GB2312" w:cs="Times New Roman"/>
          <w:b w:val="0"/>
          <w:bCs w:val="0"/>
          <w:color w:val="auto"/>
          <w:spacing w:val="6"/>
          <w:kern w:val="2"/>
          <w:sz w:val="32"/>
          <w:szCs w:val="32"/>
          <w:lang w:val="en-US" w:eastAsia="en-US" w:bidi="ar-SA"/>
        </w:rPr>
        <w:t>风险防范等工作</w:t>
      </w:r>
      <w:r>
        <w:rPr>
          <w:rFonts w:hint="eastAsia" w:ascii="Times New Roman" w:hAnsi="Times New Roman" w:eastAsia="仿宋_GB2312" w:cs="Times New Roman"/>
          <w:b w:val="0"/>
          <w:bCs w:val="0"/>
          <w:color w:val="auto"/>
          <w:spacing w:val="6"/>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right="0" w:rightChars="0" w:firstLine="640" w:firstLineChars="200"/>
        <w:jc w:val="left"/>
        <w:textAlignment w:val="auto"/>
        <w:rPr>
          <w:rFonts w:hint="eastAsia" w:ascii="Times New Roman" w:hAnsi="Times New Roman" w:eastAsia="楷体_GB2312" w:cs="楷体_GB2312"/>
          <w:b w:val="0"/>
          <w:bCs w:val="0"/>
          <w:color w:val="auto"/>
          <w:sz w:val="32"/>
          <w:szCs w:val="32"/>
          <w:lang w:eastAsia="zh-CN"/>
        </w:rPr>
      </w:pPr>
      <w:r>
        <w:rPr>
          <w:rFonts w:hint="eastAsia" w:ascii="Times New Roman" w:hAnsi="Times New Roman" w:eastAsia="楷体_GB2312" w:cs="楷体_GB2312"/>
          <w:b w:val="0"/>
          <w:bCs w:val="0"/>
          <w:color w:val="auto"/>
          <w:sz w:val="32"/>
          <w:szCs w:val="32"/>
          <w:lang w:eastAsia="zh-CN"/>
        </w:rPr>
        <w:t>（三）明确农村产权流转交易品种</w:t>
      </w:r>
    </w:p>
    <w:p>
      <w:pPr>
        <w:pStyle w:val="4"/>
        <w:keepNext w:val="0"/>
        <w:keepLines w:val="0"/>
        <w:pageBreakBefore w:val="0"/>
        <w:widowControl w:val="0"/>
        <w:kinsoku/>
        <w:wordWrap/>
        <w:overflowPunct/>
        <w:topLinePunct w:val="0"/>
        <w:autoSpaceDE/>
        <w:autoSpaceDN/>
        <w:bidi w:val="0"/>
        <w:adjustRightInd/>
        <w:spacing w:line="586" w:lineRule="exact"/>
        <w:ind w:left="0" w:right="0" w:rightChars="0" w:firstLine="692" w:firstLineChars="200"/>
        <w:jc w:val="lef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pacing w:val="13"/>
          <w:sz w:val="32"/>
          <w:szCs w:val="32"/>
        </w:rPr>
        <w:t>法律法规</w:t>
      </w:r>
      <w:r>
        <w:rPr>
          <w:rFonts w:hint="default" w:ascii="Times New Roman" w:hAnsi="Times New Roman" w:eastAsia="仿宋_GB2312" w:cs="Times New Roman"/>
          <w:b w:val="0"/>
          <w:bCs w:val="0"/>
          <w:color w:val="auto"/>
          <w:spacing w:val="12"/>
          <w:sz w:val="32"/>
          <w:szCs w:val="32"/>
        </w:rPr>
        <w:t>和政策没有限制的品种均可以入市流转交易</w:t>
      </w:r>
      <w:r>
        <w:rPr>
          <w:rFonts w:hint="eastAsia" w:ascii="Times New Roman" w:hAnsi="Times New Roman" w:eastAsia="仿宋_GB2312" w:cs="Times New Roman"/>
          <w:b w:val="0"/>
          <w:bCs w:val="0"/>
          <w:color w:val="auto"/>
          <w:spacing w:val="12"/>
          <w:sz w:val="32"/>
          <w:szCs w:val="32"/>
          <w:lang w:eastAsia="zh-CN"/>
        </w:rPr>
        <w:t>，</w:t>
      </w:r>
      <w:r>
        <w:rPr>
          <w:rFonts w:hint="default" w:ascii="Times New Roman" w:hAnsi="Times New Roman" w:eastAsia="仿宋_GB2312" w:cs="Times New Roman"/>
          <w:b w:val="0"/>
          <w:bCs w:val="0"/>
          <w:color w:val="auto"/>
          <w:spacing w:val="12"/>
          <w:sz w:val="32"/>
          <w:szCs w:val="32"/>
        </w:rPr>
        <w:t>流转交</w:t>
      </w:r>
      <w:r>
        <w:rPr>
          <w:rFonts w:hint="default" w:ascii="Times New Roman" w:hAnsi="Times New Roman" w:eastAsia="仿宋_GB2312" w:cs="Times New Roman"/>
          <w:b w:val="0"/>
          <w:bCs w:val="0"/>
          <w:color w:val="auto"/>
          <w:spacing w:val="11"/>
          <w:sz w:val="32"/>
          <w:szCs w:val="32"/>
        </w:rPr>
        <w:t>易的方式</w:t>
      </w:r>
      <w:r>
        <w:rPr>
          <w:rFonts w:hint="eastAsia" w:ascii="Times New Roman" w:hAnsi="Times New Roman" w:eastAsia="仿宋_GB2312" w:cs="Times New Roman"/>
          <w:b w:val="0"/>
          <w:bCs w:val="0"/>
          <w:color w:val="auto"/>
          <w:spacing w:val="11"/>
          <w:sz w:val="32"/>
          <w:szCs w:val="32"/>
          <w:lang w:eastAsia="zh-CN"/>
        </w:rPr>
        <w:t>、</w:t>
      </w:r>
      <w:r>
        <w:rPr>
          <w:rFonts w:hint="default" w:ascii="Times New Roman" w:hAnsi="Times New Roman" w:eastAsia="仿宋_GB2312" w:cs="Times New Roman"/>
          <w:b w:val="0"/>
          <w:bCs w:val="0"/>
          <w:color w:val="auto"/>
          <w:spacing w:val="13"/>
          <w:sz w:val="32"/>
          <w:szCs w:val="32"/>
        </w:rPr>
        <w:t>期限和流转交易后的开发利用要遵守相关法律法规和政策</w:t>
      </w:r>
      <w:r>
        <w:rPr>
          <w:rFonts w:hint="eastAsia" w:ascii="Times New Roman" w:hAnsi="Times New Roman" w:eastAsia="仿宋_GB2312" w:cs="Times New Roman"/>
          <w:b w:val="0"/>
          <w:bCs w:val="0"/>
          <w:color w:val="auto"/>
          <w:spacing w:val="13"/>
          <w:sz w:val="32"/>
          <w:szCs w:val="32"/>
          <w:lang w:eastAsia="zh-CN"/>
        </w:rPr>
        <w:t>。</w:t>
      </w:r>
      <w:r>
        <w:rPr>
          <w:rFonts w:hint="default" w:ascii="Times New Roman" w:hAnsi="Times New Roman" w:eastAsia="仿宋_GB2312" w:cs="Times New Roman"/>
          <w:b w:val="0"/>
          <w:bCs w:val="0"/>
          <w:color w:val="auto"/>
          <w:spacing w:val="13"/>
          <w:sz w:val="32"/>
          <w:szCs w:val="32"/>
        </w:rPr>
        <w:t>现阶</w:t>
      </w:r>
      <w:r>
        <w:rPr>
          <w:rFonts w:hint="default" w:ascii="Times New Roman" w:hAnsi="Times New Roman" w:eastAsia="仿宋_GB2312" w:cs="Times New Roman"/>
          <w:b w:val="0"/>
          <w:bCs w:val="0"/>
          <w:color w:val="auto"/>
          <w:spacing w:val="4"/>
          <w:sz w:val="32"/>
          <w:szCs w:val="32"/>
        </w:rPr>
        <w:t>段的农村产权流转交易品种主要包括</w:t>
      </w:r>
      <w:r>
        <w:rPr>
          <w:rFonts w:hint="eastAsia" w:ascii="Times New Roman" w:hAnsi="Times New Roman" w:eastAsia="仿宋_GB2312" w:cs="Times New Roman"/>
          <w:b w:val="0"/>
          <w:bCs w:val="0"/>
          <w:color w:val="auto"/>
          <w:spacing w:val="4"/>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农户承包土地经营权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是指以家庭承包方式承包的耕地</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草地</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养殖水面等经营权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可以采取出租</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入股等方式流转交易</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流转期限由流转双方在法律法规和政策规定的范围内协商确定</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林权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是指集体林地经营权和林木所有权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使用权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可以采取出租</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转让</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入股</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作价出资或合作等方式流转交易</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流转期限不得超过法定期限</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四荒</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使用权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是指农村集体所有的荒山</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荒沟</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荒丘</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荒滩使用权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采取家庭承包方式取得的</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按照农户承包土地经营权有关规定进行流转交易</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以其他方式承包的</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其承包经营权可以采取转让</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出租</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入股</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抵押等方式进行流转交易</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4</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农村集体经营性资产</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是指由农村集体统一经营管理的经营性资产（不含土地）的所有权或使用权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可以采取承包</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租赁</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出让</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入股</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合资</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合作等方式流转交易</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5</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农业生产设施设备</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是指农户</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农民合作组织</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农村集体和涉农企业等拥有的农业生产设施设备</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可以采取转让</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租赁</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拍卖等方式流转交易</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不涉及公共安全的小型水利设施使用权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是指农户</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农民合作组织</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农村集体和涉农企业等拥有的不涉及公共安全的小型水利设施使用权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可以采取承包</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租赁</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转让</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抵押</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股份合作等方式流转交易</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7</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农业类知识产权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是指涉农专利</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商标</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版权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新品种</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新技术等</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可以采取许可</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转让</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出租</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股份合作等方式流转交易</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8</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农村集体资产股权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包括农村集体资产股份合作组及实成依法享有的</w:t>
      </w:r>
      <w:r>
        <w:rPr>
          <w:rFonts w:hint="default" w:ascii="Times New Roman" w:hAnsi="Times New Roman" w:eastAsia="仿宋_GB2312" w:cs="Times New Roman"/>
          <w:b w:val="0"/>
          <w:bCs w:val="0"/>
          <w:color w:val="auto"/>
          <w:sz w:val="32"/>
          <w:szCs w:val="32"/>
          <w:lang w:eastAsia="zh-CN"/>
        </w:rPr>
        <w:t>股权</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eastAsia="zh-CN"/>
        </w:rPr>
        <w:t>9</w:t>
      </w:r>
      <w:r>
        <w:rPr>
          <w:rFonts w:hint="default" w:ascii="Times New Roman" w:hAnsi="Times New Roman" w:eastAsia="仿宋_GB2312" w:cs="Times New Roman"/>
          <w:b/>
          <w:bCs/>
          <w:color w:val="auto"/>
          <w:sz w:val="32"/>
          <w:szCs w:val="32"/>
          <w:lang w:val="en-US" w:eastAsia="zh-CN"/>
        </w:rPr>
        <w:t>.交易鉴证服务。</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10</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其他适宜在交易市场流转交易的农村产权</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right="0" w:rightChars="0" w:firstLine="640" w:firstLineChars="200"/>
        <w:jc w:val="left"/>
        <w:textAlignment w:val="auto"/>
        <w:rPr>
          <w:rFonts w:hint="eastAsia" w:ascii="Times New Roman" w:hAnsi="Times New Roman" w:eastAsia="黑体" w:cs="黑体"/>
          <w:b w:val="0"/>
          <w:bCs w:val="0"/>
          <w:color w:val="auto"/>
          <w:sz w:val="32"/>
          <w:szCs w:val="32"/>
          <w:lang w:eastAsia="zh-CN"/>
        </w:rPr>
      </w:pPr>
      <w:r>
        <w:rPr>
          <w:rFonts w:hint="eastAsia" w:ascii="Times New Roman" w:hAnsi="Times New Roman" w:eastAsia="黑体" w:cs="黑体"/>
          <w:b w:val="0"/>
          <w:bCs w:val="0"/>
          <w:color w:val="auto"/>
          <w:sz w:val="32"/>
          <w:szCs w:val="32"/>
          <w:lang w:eastAsia="zh-CN"/>
        </w:rPr>
        <w:t>三、规范运行机制</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实行</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五统一</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管理模式</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即统一交易规则</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统一流转交易流程</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统一信息发布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统一收费标准</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统一监督管理</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搭建覆盖全区的农村产权流转交易服务网络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拓宽本辖区内各农村产权供求信息发布渠道</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打造具有社会公信力的第三方服务平台</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pacing w:val="0"/>
          <w:sz w:val="32"/>
          <w:szCs w:val="32"/>
          <w:lang w:eastAsia="zh-CN"/>
        </w:rPr>
      </w:pPr>
      <w:r>
        <w:rPr>
          <w:rFonts w:hint="eastAsia" w:ascii="Times New Roman" w:hAnsi="Times New Roman" w:eastAsia="楷体_GB2312" w:cs="楷体_GB2312"/>
          <w:b w:val="0"/>
          <w:bCs w:val="0"/>
          <w:color w:val="auto"/>
          <w:sz w:val="32"/>
          <w:szCs w:val="32"/>
        </w:rPr>
        <w:t>（一）制定流转交易规则</w:t>
      </w:r>
      <w:r>
        <w:rPr>
          <w:rFonts w:hint="eastAsia" w:ascii="Times New Roman" w:hAnsi="Times New Roman" w:eastAsia="楷体_GB2312" w:cs="楷体_GB2312"/>
          <w:b w:val="0"/>
          <w:bCs w:val="0"/>
          <w:color w:val="auto"/>
          <w:sz w:val="32"/>
          <w:szCs w:val="32"/>
          <w:lang w:eastAsia="zh-CN"/>
        </w:rPr>
        <w:t>。</w:t>
      </w:r>
      <w:r>
        <w:rPr>
          <w:rFonts w:hint="default" w:ascii="Times New Roman" w:hAnsi="Times New Roman" w:eastAsia="仿宋_GB2312" w:cs="Times New Roman"/>
          <w:b w:val="0"/>
          <w:bCs w:val="0"/>
          <w:color w:val="auto"/>
          <w:sz w:val="32"/>
          <w:szCs w:val="32"/>
        </w:rPr>
        <w:t>针对不同的流转交易产品</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分别制定并发布流转交易的</w:t>
      </w:r>
      <w:r>
        <w:rPr>
          <w:rFonts w:hint="default" w:ascii="Times New Roman" w:hAnsi="Times New Roman" w:eastAsia="仿宋_GB2312" w:cs="Times New Roman"/>
          <w:b w:val="0"/>
          <w:bCs w:val="0"/>
          <w:color w:val="auto"/>
          <w:sz w:val="32"/>
          <w:szCs w:val="32"/>
          <w:lang w:eastAsia="zh-CN"/>
        </w:rPr>
        <w:t>管理办法和电子竞价规则</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对农村产权流转交易的发起</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审查</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发布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交易</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鉴证</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权属变更等各环节进行规范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对市场运行</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服务内容</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中介行为</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纠纷处理</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收费标准等作出具体规定</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pacing w:val="0"/>
          <w:sz w:val="32"/>
          <w:szCs w:val="32"/>
        </w:rPr>
        <w:t>尽量简化流转交易程序和环节</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为流转交易双方提供便捷服务</w:t>
      </w:r>
      <w:r>
        <w:rPr>
          <w:rFonts w:hint="eastAsia" w:ascii="Times New Roman" w:hAnsi="Times New Roman" w:eastAsia="仿宋_GB2312" w:cs="Times New Roman"/>
          <w:b w:val="0"/>
          <w:bC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pacing w:val="0"/>
          <w:sz w:val="32"/>
          <w:szCs w:val="32"/>
          <w:lang w:eastAsia="zh-CN"/>
        </w:rPr>
      </w:pPr>
      <w:r>
        <w:rPr>
          <w:rFonts w:hint="eastAsia" w:ascii="Times New Roman" w:hAnsi="Times New Roman" w:eastAsia="楷体_GB2312" w:cs="楷体_GB2312"/>
          <w:b w:val="0"/>
          <w:bCs w:val="0"/>
          <w:color w:val="auto"/>
          <w:sz w:val="32"/>
          <w:szCs w:val="32"/>
          <w:lang w:eastAsia="zh-CN"/>
        </w:rPr>
        <w:t>（二）</w:t>
      </w:r>
      <w:r>
        <w:rPr>
          <w:rFonts w:hint="eastAsia" w:ascii="Times New Roman" w:hAnsi="Times New Roman" w:eastAsia="楷体_GB2312" w:cs="楷体_GB2312"/>
          <w:b w:val="0"/>
          <w:bCs w:val="0"/>
          <w:color w:val="auto"/>
          <w:sz w:val="32"/>
          <w:szCs w:val="32"/>
        </w:rPr>
        <w:t>明确流转交易流程</w:t>
      </w:r>
      <w:r>
        <w:rPr>
          <w:rFonts w:hint="eastAsia" w:ascii="Times New Roman" w:hAnsi="Times New Roman" w:eastAsia="楷体_GB2312" w:cs="楷体_GB2312"/>
          <w:b w:val="0"/>
          <w:bCs w:val="0"/>
          <w:color w:val="auto"/>
          <w:sz w:val="32"/>
          <w:szCs w:val="32"/>
          <w:lang w:eastAsia="zh-CN"/>
        </w:rPr>
        <w:t>。</w:t>
      </w:r>
      <w:r>
        <w:rPr>
          <w:rFonts w:hint="default" w:ascii="Times New Roman" w:hAnsi="Times New Roman" w:eastAsia="仿宋_GB2312" w:cs="Times New Roman"/>
          <w:b w:val="0"/>
          <w:bCs w:val="0"/>
          <w:color w:val="auto"/>
          <w:spacing w:val="0"/>
          <w:sz w:val="32"/>
          <w:szCs w:val="32"/>
        </w:rPr>
        <w:t>农村产权流转交易要按照</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提出申请</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eastAsia="zh-CN"/>
        </w:rPr>
        <w:t>资格</w:t>
      </w:r>
      <w:r>
        <w:rPr>
          <w:rFonts w:hint="default" w:ascii="Times New Roman" w:hAnsi="Times New Roman" w:eastAsia="仿宋_GB2312" w:cs="Times New Roman"/>
          <w:b w:val="0"/>
          <w:bCs w:val="0"/>
          <w:color w:val="auto"/>
          <w:spacing w:val="0"/>
          <w:sz w:val="32"/>
          <w:szCs w:val="32"/>
        </w:rPr>
        <w:t>审核受理</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信息发布</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eastAsia="zh-CN"/>
        </w:rPr>
        <w:t>登记意向受让方</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组织流转交易</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eastAsia="zh-CN"/>
        </w:rPr>
        <w:t>签订合同</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价款结算</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交易鉴证</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成交公告</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pacing w:val="0"/>
          <w:sz w:val="32"/>
          <w:szCs w:val="32"/>
        </w:rPr>
        <w:t>的程序进行</w:t>
      </w:r>
      <w:r>
        <w:rPr>
          <w:rFonts w:hint="eastAsia" w:ascii="Times New Roman" w:hAnsi="Times New Roman" w:eastAsia="仿宋_GB2312" w:cs="Times New Roman"/>
          <w:b w:val="0"/>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eastAsia="zh-CN"/>
        </w:rPr>
        <w:t>提出</w:t>
      </w:r>
      <w:r>
        <w:rPr>
          <w:rFonts w:hint="default" w:ascii="Times New Roman" w:hAnsi="Times New Roman" w:eastAsia="仿宋_GB2312" w:cs="Times New Roman"/>
          <w:b/>
          <w:bCs/>
          <w:color w:val="auto"/>
          <w:sz w:val="32"/>
          <w:szCs w:val="32"/>
        </w:rPr>
        <w:t>申请</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转让方流转交易产权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需向</w:t>
      </w:r>
      <w:r>
        <w:rPr>
          <w:rFonts w:hint="default" w:ascii="Times New Roman" w:hAnsi="Times New Roman" w:eastAsia="仿宋_GB2312" w:cs="Times New Roman"/>
          <w:b w:val="0"/>
          <w:bCs w:val="0"/>
          <w:color w:val="auto"/>
          <w:sz w:val="32"/>
          <w:szCs w:val="32"/>
          <w:lang w:eastAsia="zh-CN"/>
        </w:rPr>
        <w:t>农村产权流转交易机构</w:t>
      </w:r>
      <w:r>
        <w:rPr>
          <w:rFonts w:hint="default" w:ascii="Times New Roman" w:hAnsi="Times New Roman" w:eastAsia="仿宋_GB2312" w:cs="Times New Roman"/>
          <w:b w:val="0"/>
          <w:bCs w:val="0"/>
          <w:color w:val="auto"/>
          <w:sz w:val="32"/>
          <w:szCs w:val="32"/>
        </w:rPr>
        <w:t>提交书面申请</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同时提交</w:t>
      </w:r>
      <w:r>
        <w:rPr>
          <w:rFonts w:hint="default" w:ascii="Times New Roman" w:hAnsi="Times New Roman" w:eastAsia="仿宋_GB2312" w:cs="Times New Roman"/>
          <w:b w:val="0"/>
          <w:bCs w:val="0"/>
          <w:color w:val="auto"/>
          <w:sz w:val="32"/>
          <w:szCs w:val="32"/>
          <w:lang w:eastAsia="zh-CN"/>
        </w:rPr>
        <w:t>身份</w:t>
      </w:r>
      <w:r>
        <w:rPr>
          <w:rFonts w:hint="default" w:ascii="Times New Roman" w:hAnsi="Times New Roman" w:eastAsia="仿宋_GB2312" w:cs="Times New Roman"/>
          <w:b w:val="0"/>
          <w:bCs w:val="0"/>
          <w:color w:val="auto"/>
          <w:sz w:val="32"/>
          <w:szCs w:val="32"/>
        </w:rPr>
        <w:t>证明</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产权权属有效证明</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转让标的情况说明及市场要求提供的其他相关材料</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并对材料的真实性</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完整性和有效性负责</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资格审核</w:t>
      </w:r>
      <w:r>
        <w:rPr>
          <w:rFonts w:hint="default" w:ascii="Times New Roman" w:hAnsi="Times New Roman" w:eastAsia="仿宋_GB2312" w:cs="Times New Roman"/>
          <w:b/>
          <w:bCs/>
          <w:color w:val="auto"/>
          <w:sz w:val="32"/>
          <w:szCs w:val="32"/>
          <w:lang w:eastAsia="zh-CN"/>
        </w:rPr>
        <w:t>受理：</w:t>
      </w:r>
      <w:r>
        <w:rPr>
          <w:rFonts w:hint="default" w:ascii="Times New Roman" w:hAnsi="Times New Roman" w:eastAsia="仿宋_GB2312" w:cs="Times New Roman"/>
          <w:b w:val="0"/>
          <w:bCs w:val="0"/>
          <w:color w:val="auto"/>
          <w:sz w:val="32"/>
          <w:szCs w:val="32"/>
        </w:rPr>
        <w:t>市场依法对转让方提交的申请和材料的齐全性和合规性进行审查</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符合要求的</w:t>
      </w:r>
      <w:r>
        <w:rPr>
          <w:rFonts w:hint="default" w:ascii="Times New Roman" w:hAnsi="Times New Roman" w:eastAsia="仿宋_GB2312" w:cs="Times New Roman"/>
          <w:b w:val="0"/>
          <w:bCs w:val="0"/>
          <w:color w:val="auto"/>
          <w:sz w:val="32"/>
          <w:szCs w:val="32"/>
          <w:lang w:eastAsia="zh-CN"/>
        </w:rPr>
        <w:t>予</w:t>
      </w:r>
      <w:r>
        <w:rPr>
          <w:rFonts w:hint="default" w:ascii="Times New Roman" w:hAnsi="Times New Roman" w:eastAsia="仿宋_GB2312" w:cs="Times New Roman"/>
          <w:b w:val="0"/>
          <w:bCs w:val="0"/>
          <w:color w:val="auto"/>
          <w:sz w:val="32"/>
          <w:szCs w:val="32"/>
        </w:rPr>
        <w:t>以受理</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信息发布</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市场应当通过交易网站</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交易大厅显示屏及电视</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报刊等媒体对拟流转交易的农村产权发布转让信息公告</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广泛征集受让方</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信息公告期一般不少于7个工作日</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具体公告期限由转让方和市场协商确定</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4</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登记意向受让方</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意向受让方在信息公告期内</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向市场提交产权受让方书面申请</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同时提交</w:t>
      </w:r>
      <w:r>
        <w:rPr>
          <w:rFonts w:hint="default" w:ascii="Times New Roman" w:hAnsi="Times New Roman" w:eastAsia="仿宋_GB2312" w:cs="Times New Roman"/>
          <w:b w:val="0"/>
          <w:bCs w:val="0"/>
          <w:color w:val="auto"/>
          <w:sz w:val="32"/>
          <w:szCs w:val="32"/>
          <w:lang w:eastAsia="zh-CN"/>
        </w:rPr>
        <w:t>身份</w:t>
      </w:r>
      <w:r>
        <w:rPr>
          <w:rFonts w:hint="default" w:ascii="Times New Roman" w:hAnsi="Times New Roman" w:eastAsia="仿宋_GB2312" w:cs="Times New Roman"/>
          <w:b w:val="0"/>
          <w:bCs w:val="0"/>
          <w:color w:val="auto"/>
          <w:sz w:val="32"/>
          <w:szCs w:val="32"/>
        </w:rPr>
        <w:t>证明</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资信证明</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受让产权用途说明及市场要求提供的其他相关材料</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并对材料的真实性</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完整性</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有效性负责</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市场要依法对意向受让方提交材料的真实性</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规范性进行审核</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符合条件的予以受理</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5</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组织交易</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信息公告期满后</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市场根据征集到的意向受让方情况</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征求流转交易双方意见</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选择适当的交易方式组织交易</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达成交易意向并经公示无异议的</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签订</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交易合同</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6</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eastAsia="zh-CN"/>
        </w:rPr>
        <w:t>价款</w:t>
      </w:r>
      <w:r>
        <w:rPr>
          <w:rFonts w:hint="default" w:ascii="Times New Roman" w:hAnsi="Times New Roman" w:eastAsia="仿宋_GB2312" w:cs="Times New Roman"/>
          <w:b/>
          <w:bCs/>
          <w:color w:val="auto"/>
          <w:sz w:val="32"/>
          <w:szCs w:val="32"/>
        </w:rPr>
        <w:t>结算</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受让方将产权交易价款交付至市场资金结算账户</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市场按交易合同约定及时将资金划给转让方</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rPr>
        <w:t>7</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交易鉴证</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rPr>
        <w:t>交易资金结算完成后</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市场为交易双方出具</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农村产权交易鉴证书</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3"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8.成交公告：</w:t>
      </w:r>
      <w:r>
        <w:rPr>
          <w:rFonts w:hint="default" w:ascii="Times New Roman" w:hAnsi="Times New Roman" w:eastAsia="仿宋_GB2312" w:cs="Times New Roman"/>
          <w:b w:val="0"/>
          <w:bCs w:val="0"/>
          <w:color w:val="auto"/>
          <w:sz w:val="32"/>
          <w:szCs w:val="32"/>
          <w:lang w:val="en-US" w:eastAsia="zh-CN"/>
        </w:rPr>
        <w:t>农村产权交易机构将成交信息进行公告</w:t>
      </w:r>
      <w:r>
        <w:rPr>
          <w:rFonts w:hint="eastAsia"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pacing w:val="0"/>
          <w:sz w:val="32"/>
          <w:szCs w:val="32"/>
          <w:lang w:eastAsia="zh-CN"/>
        </w:rPr>
      </w:pPr>
      <w:r>
        <w:rPr>
          <w:rFonts w:hint="eastAsia" w:ascii="Times New Roman" w:hAnsi="Times New Roman" w:eastAsia="楷体_GB2312" w:cs="楷体_GB2312"/>
          <w:b w:val="0"/>
          <w:bCs w:val="0"/>
          <w:color w:val="auto"/>
          <w:sz w:val="32"/>
          <w:szCs w:val="32"/>
        </w:rPr>
        <w:t>（三）健全管理制度</w:t>
      </w:r>
      <w:r>
        <w:rPr>
          <w:rFonts w:hint="eastAsia" w:ascii="Times New Roman" w:hAnsi="Times New Roman" w:eastAsia="楷体_GB2312" w:cs="楷体_GB2312"/>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农村产权流转交易机构</w:t>
      </w:r>
      <w:r>
        <w:rPr>
          <w:rFonts w:hint="default" w:ascii="Times New Roman" w:hAnsi="Times New Roman" w:eastAsia="仿宋_GB2312" w:cs="Times New Roman"/>
          <w:b w:val="0"/>
          <w:bCs w:val="0"/>
          <w:color w:val="auto"/>
          <w:sz w:val="32"/>
          <w:szCs w:val="32"/>
        </w:rPr>
        <w:t>要建立健全业务受理</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信息发布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交易签约</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交易中（终）止</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交易（合同）鉴证</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档案管理等制度</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确保农村产权流转交易无争议</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发布信息真实准确</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流转交易品种和方式符合相关法律法规和政策</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pacing w:val="0"/>
          <w:sz w:val="32"/>
          <w:szCs w:val="32"/>
        </w:rPr>
        <w:t>流转交易过程公开公正</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流转交易服务方便农民群众</w:t>
      </w:r>
      <w:r>
        <w:rPr>
          <w:rFonts w:hint="eastAsia" w:ascii="Times New Roman" w:hAnsi="Times New Roman" w:eastAsia="仿宋_GB2312" w:cs="Times New Roman"/>
          <w:b w:val="0"/>
          <w:bC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586" w:lineRule="exact"/>
        <w:ind w:left="0" w:right="0" w:rightChars="0" w:firstLine="640" w:firstLineChars="200"/>
        <w:jc w:val="left"/>
        <w:textAlignment w:val="auto"/>
        <w:rPr>
          <w:rFonts w:hint="eastAsia" w:ascii="Times New Roman" w:hAnsi="Times New Roman" w:eastAsia="黑体" w:cs="黑体"/>
          <w:b w:val="0"/>
          <w:bCs w:val="0"/>
          <w:color w:val="auto"/>
          <w:sz w:val="32"/>
          <w:szCs w:val="32"/>
          <w:lang w:eastAsia="zh-CN"/>
        </w:rPr>
      </w:pPr>
      <w:r>
        <w:rPr>
          <w:rFonts w:hint="eastAsia" w:ascii="Times New Roman" w:hAnsi="Times New Roman" w:eastAsia="黑体" w:cs="黑体"/>
          <w:b w:val="0"/>
          <w:bCs w:val="0"/>
          <w:color w:val="auto"/>
          <w:sz w:val="32"/>
          <w:szCs w:val="32"/>
          <w:lang w:eastAsia="zh-CN"/>
        </w:rPr>
        <w:t>四、交易市场运行职能</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kern w:val="0"/>
          <w:sz w:val="32"/>
          <w:szCs w:val="32"/>
          <w:shd w:val="clear" w:color="auto" w:fill="auto"/>
          <w:lang w:val="en-US" w:eastAsia="zh-CN"/>
        </w:rPr>
        <w:t>1</w:t>
      </w:r>
      <w:r>
        <w:rPr>
          <w:rFonts w:hint="eastAsia" w:ascii="Times New Roman" w:hAnsi="Times New Roman" w:eastAsia="仿宋_GB2312" w:cs="Times New Roman"/>
          <w:b w:val="0"/>
          <w:bCs w:val="0"/>
          <w:color w:val="auto"/>
          <w:kern w:val="0"/>
          <w:sz w:val="32"/>
          <w:szCs w:val="32"/>
          <w:shd w:val="clear" w:color="auto" w:fill="auto"/>
          <w:lang w:val="en-US" w:eastAsia="zh-CN"/>
        </w:rPr>
        <w:t>.</w:t>
      </w:r>
      <w:r>
        <w:rPr>
          <w:rFonts w:hint="default" w:ascii="Times New Roman" w:hAnsi="Times New Roman" w:eastAsia="仿宋_GB2312" w:cs="Times New Roman"/>
          <w:b w:val="0"/>
          <w:bCs w:val="0"/>
          <w:color w:val="auto"/>
          <w:kern w:val="0"/>
          <w:sz w:val="32"/>
          <w:szCs w:val="32"/>
          <w:shd w:val="clear" w:color="auto" w:fill="auto"/>
          <w:lang w:val="en-US" w:eastAsia="zh-CN"/>
        </w:rPr>
        <w:t>服务本辖区的农村产权流转交易</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sz w:val="32"/>
          <w:szCs w:val="32"/>
        </w:rPr>
        <w:t>为农村各类产权提供交易场所和配套服务</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2</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组织各类农村产权的公开挂牌交易</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发布交易信息</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协助产权查询</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办理产权变更登记和资金结算手续</w:t>
      </w:r>
      <w:r>
        <w:rPr>
          <w:rFonts w:hint="eastAsia"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4</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开展农村产权交易的咨询服务</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培训指导</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委托管理</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价格指导</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资产评估</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项目推介</w:t>
      </w:r>
      <w:r>
        <w:rPr>
          <w:rFonts w:hint="default" w:ascii="Times New Roman" w:hAnsi="Times New Roman" w:eastAsia="仿宋_GB2312" w:cs="Times New Roman"/>
          <w:b w:val="0"/>
          <w:bCs w:val="0"/>
          <w:color w:val="auto"/>
          <w:sz w:val="32"/>
          <w:szCs w:val="32"/>
        </w:rPr>
        <w:t>等</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5</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与农村产权交易相关联的其它增值服务</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包括政策咨询</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农村产权改革策划咨询</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法律顾问</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产权抵（质）押等投融资财务顾问服务等</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lang w:eastAsia="zh-CN"/>
        </w:rPr>
        <w:t>五、</w:t>
      </w:r>
      <w:r>
        <w:rPr>
          <w:rFonts w:hint="eastAsia" w:ascii="Times New Roman" w:hAnsi="Times New Roman" w:eastAsia="黑体" w:cs="黑体"/>
          <w:b w:val="0"/>
          <w:bCs w:val="0"/>
          <w:color w:val="auto"/>
          <w:sz w:val="32"/>
          <w:szCs w:val="32"/>
        </w:rPr>
        <w:t>工作措施</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楷体_GB2312" w:cs="楷体_GB2312"/>
          <w:b w:val="0"/>
          <w:bCs w:val="0"/>
          <w:color w:val="auto"/>
          <w:sz w:val="32"/>
          <w:szCs w:val="32"/>
        </w:rPr>
        <w:t>（一）加强组织领导</w:t>
      </w:r>
      <w:r>
        <w:rPr>
          <w:rFonts w:hint="eastAsia" w:ascii="Times New Roman" w:hAnsi="Times New Roman" w:eastAsia="楷体_GB2312" w:cs="楷体_GB2312"/>
          <w:b w:val="0"/>
          <w:bCs w:val="0"/>
          <w:color w:val="auto"/>
          <w:sz w:val="32"/>
          <w:szCs w:val="32"/>
          <w:lang w:eastAsia="zh-CN"/>
        </w:rPr>
        <w:t>。</w:t>
      </w:r>
      <w:r>
        <w:rPr>
          <w:rFonts w:hint="default" w:ascii="Times New Roman" w:hAnsi="Times New Roman" w:eastAsia="仿宋_GB2312" w:cs="Times New Roman"/>
          <w:b w:val="0"/>
          <w:bCs w:val="0"/>
          <w:color w:val="auto"/>
          <w:sz w:val="32"/>
          <w:szCs w:val="32"/>
        </w:rPr>
        <w:t>成立</w:t>
      </w:r>
      <w:r>
        <w:rPr>
          <w:rFonts w:hint="eastAsia" w:eastAsia="仿宋_GB2312" w:cs="Times New Roman"/>
          <w:b w:val="0"/>
          <w:bCs w:val="0"/>
          <w:color w:val="auto"/>
          <w:sz w:val="32"/>
          <w:szCs w:val="32"/>
          <w:lang w:eastAsia="zh-CN"/>
        </w:rPr>
        <w:t>经济</w:t>
      </w:r>
      <w:r>
        <w:rPr>
          <w:rFonts w:hint="default" w:ascii="Times New Roman" w:hAnsi="Times New Roman" w:eastAsia="仿宋_GB2312"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rPr>
        <w:t>农村产权</w:t>
      </w:r>
      <w:r>
        <w:rPr>
          <w:rFonts w:hint="default" w:ascii="Times New Roman" w:hAnsi="Times New Roman" w:eastAsia="仿宋_GB2312" w:cs="Times New Roman"/>
          <w:b w:val="0"/>
          <w:bCs w:val="0"/>
          <w:color w:val="auto"/>
          <w:sz w:val="32"/>
          <w:szCs w:val="32"/>
          <w:lang w:eastAsia="zh-CN"/>
        </w:rPr>
        <w:t>流转</w:t>
      </w:r>
      <w:r>
        <w:rPr>
          <w:rFonts w:hint="default" w:ascii="Times New Roman" w:hAnsi="Times New Roman" w:eastAsia="仿宋_GB2312" w:cs="Times New Roman"/>
          <w:b w:val="0"/>
          <w:bCs w:val="0"/>
          <w:color w:val="auto"/>
          <w:sz w:val="32"/>
          <w:szCs w:val="32"/>
        </w:rPr>
        <w:t>交易</w:t>
      </w:r>
      <w:r>
        <w:rPr>
          <w:rFonts w:hint="default" w:ascii="Times New Roman" w:hAnsi="Times New Roman" w:eastAsia="仿宋_GB2312" w:cs="Times New Roman"/>
          <w:b w:val="0"/>
          <w:bCs w:val="0"/>
          <w:color w:val="auto"/>
          <w:sz w:val="32"/>
          <w:szCs w:val="32"/>
          <w:lang w:eastAsia="zh-CN"/>
        </w:rPr>
        <w:t>市场</w:t>
      </w:r>
      <w:r>
        <w:rPr>
          <w:rFonts w:hint="default" w:ascii="Times New Roman" w:hAnsi="Times New Roman" w:eastAsia="仿宋_GB2312" w:cs="Times New Roman"/>
          <w:b w:val="0"/>
          <w:bCs w:val="0"/>
          <w:color w:val="auto"/>
          <w:sz w:val="32"/>
          <w:szCs w:val="32"/>
        </w:rPr>
        <w:t>建设工作</w:t>
      </w:r>
      <w:r>
        <w:rPr>
          <w:rFonts w:hint="eastAsia" w:ascii="Times New Roman" w:hAnsi="Times New Roman" w:eastAsia="仿宋_GB2312" w:cs="Times New Roman"/>
          <w:b w:val="0"/>
          <w:bCs w:val="0"/>
          <w:color w:val="auto"/>
          <w:sz w:val="32"/>
          <w:szCs w:val="32"/>
          <w:lang w:eastAsia="zh-CN"/>
        </w:rPr>
        <w:t>专班，</w:t>
      </w:r>
      <w:r>
        <w:rPr>
          <w:rFonts w:hint="default" w:ascii="Times New Roman" w:hAnsi="Times New Roman" w:eastAsia="仿宋_GB2312" w:cs="Times New Roman"/>
          <w:b w:val="0"/>
          <w:bCs w:val="0"/>
          <w:color w:val="auto"/>
          <w:sz w:val="32"/>
          <w:szCs w:val="32"/>
        </w:rPr>
        <w:t>由</w:t>
      </w:r>
      <w:r>
        <w:rPr>
          <w:rFonts w:hint="eastAsia" w:eastAsia="仿宋_GB2312" w:cs="Times New Roman"/>
          <w:b w:val="0"/>
          <w:bCs w:val="0"/>
          <w:color w:val="auto"/>
          <w:sz w:val="32"/>
          <w:szCs w:val="32"/>
          <w:lang w:val="en-US" w:eastAsia="zh-CN"/>
        </w:rPr>
        <w:t>经济区</w:t>
      </w:r>
      <w:r>
        <w:rPr>
          <w:rFonts w:hint="default" w:ascii="Times New Roman" w:hAnsi="Times New Roman" w:eastAsia="仿宋_GB2312" w:cs="Times New Roman"/>
          <w:b w:val="0"/>
          <w:bCs w:val="0"/>
          <w:color w:val="auto"/>
          <w:sz w:val="32"/>
          <w:szCs w:val="32"/>
          <w:lang w:eastAsia="zh-CN"/>
        </w:rPr>
        <w:t>分管农业</w:t>
      </w:r>
      <w:r>
        <w:rPr>
          <w:rFonts w:hint="eastAsia" w:eastAsia="仿宋_GB2312" w:cs="Times New Roman"/>
          <w:b w:val="0"/>
          <w:bCs w:val="0"/>
          <w:color w:val="auto"/>
          <w:sz w:val="32"/>
          <w:szCs w:val="32"/>
          <w:lang w:eastAsia="zh-CN"/>
        </w:rPr>
        <w:t>领导</w:t>
      </w:r>
      <w:r>
        <w:rPr>
          <w:rFonts w:hint="default" w:ascii="Times New Roman" w:hAnsi="Times New Roman" w:eastAsia="仿宋_GB2312" w:cs="Times New Roman"/>
          <w:b w:val="0"/>
          <w:bCs w:val="0"/>
          <w:color w:val="auto"/>
          <w:sz w:val="32"/>
          <w:szCs w:val="32"/>
          <w:lang w:eastAsia="zh-CN"/>
        </w:rPr>
        <w:t>为组长</w:t>
      </w:r>
      <w:r>
        <w:rPr>
          <w:rFonts w:hint="eastAsia" w:ascii="Times New Roman" w:hAnsi="Times New Roman" w:eastAsia="仿宋_GB2312" w:cs="Times New Roman"/>
          <w:b w:val="0"/>
          <w:bCs w:val="0"/>
          <w:color w:val="auto"/>
          <w:sz w:val="32"/>
          <w:szCs w:val="32"/>
          <w:lang w:eastAsia="zh-CN"/>
        </w:rPr>
        <w:t>，</w:t>
      </w:r>
      <w:r>
        <w:rPr>
          <w:rFonts w:hint="eastAsia" w:eastAsia="仿宋_GB2312" w:cs="Times New Roman"/>
          <w:b w:val="0"/>
          <w:bCs w:val="0"/>
          <w:color w:val="auto"/>
          <w:sz w:val="32"/>
          <w:szCs w:val="32"/>
          <w:lang w:eastAsia="zh-CN"/>
        </w:rPr>
        <w:t>党政综合办公室</w:t>
      </w:r>
      <w:r>
        <w:rPr>
          <w:rFonts w:hint="eastAsia" w:ascii="Times New Roman" w:hAnsi="Times New Roman" w:eastAsia="仿宋_GB2312" w:cs="Times New Roman"/>
          <w:b w:val="0"/>
          <w:bCs w:val="0"/>
          <w:color w:val="auto"/>
          <w:sz w:val="32"/>
          <w:szCs w:val="32"/>
          <w:lang w:eastAsia="zh-CN"/>
        </w:rPr>
        <w:t>、</w:t>
      </w:r>
      <w:r>
        <w:rPr>
          <w:rFonts w:hint="eastAsia" w:eastAsia="仿宋_GB2312" w:cs="Times New Roman"/>
          <w:b w:val="0"/>
          <w:bCs w:val="0"/>
          <w:color w:val="auto"/>
          <w:sz w:val="32"/>
          <w:szCs w:val="32"/>
          <w:lang w:eastAsia="zh-CN"/>
        </w:rPr>
        <w:t>农林科技工作办公室</w:t>
      </w:r>
      <w:r>
        <w:rPr>
          <w:rFonts w:hint="eastAsia" w:ascii="Times New Roman" w:hAnsi="Times New Roman" w:eastAsia="仿宋_GB2312" w:cs="Times New Roman"/>
          <w:b w:val="0"/>
          <w:bCs w:val="0"/>
          <w:color w:val="auto"/>
          <w:sz w:val="32"/>
          <w:szCs w:val="32"/>
          <w:lang w:eastAsia="zh-CN"/>
        </w:rPr>
        <w:t>、</w:t>
      </w:r>
      <w:r>
        <w:rPr>
          <w:rFonts w:hint="eastAsia" w:eastAsia="仿宋_GB2312" w:cs="Times New Roman"/>
          <w:b w:val="0"/>
          <w:bCs w:val="0"/>
          <w:color w:val="auto"/>
          <w:sz w:val="32"/>
          <w:szCs w:val="32"/>
          <w:lang w:eastAsia="zh-CN"/>
        </w:rPr>
        <w:t>财务工作办公室</w:t>
      </w:r>
      <w:r>
        <w:rPr>
          <w:rFonts w:hint="eastAsia" w:ascii="Times New Roman" w:hAnsi="Times New Roman" w:eastAsia="仿宋_GB2312" w:cs="Times New Roman"/>
          <w:b w:val="0"/>
          <w:bCs w:val="0"/>
          <w:color w:val="auto"/>
          <w:sz w:val="32"/>
          <w:szCs w:val="32"/>
          <w:lang w:eastAsia="zh-CN"/>
        </w:rPr>
        <w:t>、</w:t>
      </w:r>
      <w:r>
        <w:rPr>
          <w:rFonts w:hint="eastAsia" w:eastAsia="仿宋_GB2312" w:cs="Times New Roman"/>
          <w:b w:val="0"/>
          <w:bCs w:val="0"/>
          <w:color w:val="auto"/>
          <w:sz w:val="32"/>
          <w:szCs w:val="32"/>
          <w:lang w:eastAsia="zh-CN"/>
        </w:rPr>
        <w:t>城镇建设规划办公室</w:t>
      </w:r>
      <w:r>
        <w:rPr>
          <w:rFonts w:hint="eastAsia" w:ascii="Times New Roman" w:hAnsi="Times New Roman" w:eastAsia="仿宋_GB2312" w:cs="Times New Roman"/>
          <w:b w:val="0"/>
          <w:bCs w:val="0"/>
          <w:color w:val="auto"/>
          <w:sz w:val="32"/>
          <w:szCs w:val="32"/>
          <w:lang w:eastAsia="zh-CN"/>
        </w:rPr>
        <w:t>、</w:t>
      </w:r>
      <w:r>
        <w:rPr>
          <w:rFonts w:hint="eastAsia" w:eastAsia="仿宋_GB2312" w:cs="Times New Roman"/>
          <w:b w:val="0"/>
          <w:bCs w:val="0"/>
          <w:color w:val="auto"/>
          <w:sz w:val="32"/>
          <w:szCs w:val="32"/>
          <w:lang w:eastAsia="zh-CN"/>
        </w:rPr>
        <w:t>经济建设发展办公室</w:t>
      </w:r>
      <w:r>
        <w:rPr>
          <w:rFonts w:hint="eastAsia" w:ascii="Times New Roman" w:hAnsi="Times New Roman" w:eastAsia="仿宋_GB2312" w:cs="Times New Roman"/>
          <w:b w:val="0"/>
          <w:bCs w:val="0"/>
          <w:color w:val="auto"/>
          <w:sz w:val="32"/>
          <w:szCs w:val="32"/>
          <w:lang w:eastAsia="zh-CN"/>
        </w:rPr>
        <w:t>、</w:t>
      </w:r>
      <w:r>
        <w:rPr>
          <w:rFonts w:hint="eastAsia" w:eastAsia="仿宋_GB2312" w:cs="Times New Roman"/>
          <w:b w:val="0"/>
          <w:bCs w:val="0"/>
          <w:color w:val="auto"/>
          <w:sz w:val="32"/>
          <w:szCs w:val="32"/>
          <w:lang w:eastAsia="zh-CN"/>
        </w:rPr>
        <w:t>社会治安综合治理办公室</w:t>
      </w:r>
      <w:r>
        <w:rPr>
          <w:rFonts w:hint="eastAsia" w:ascii="Times New Roman" w:hAnsi="Times New Roman" w:eastAsia="仿宋_GB2312" w:cs="Times New Roman"/>
          <w:b w:val="0"/>
          <w:bCs w:val="0"/>
          <w:color w:val="auto"/>
          <w:sz w:val="32"/>
          <w:szCs w:val="32"/>
          <w:lang w:eastAsia="zh-CN"/>
        </w:rPr>
        <w:t>、</w:t>
      </w:r>
      <w:r>
        <w:rPr>
          <w:rFonts w:hint="eastAsia" w:eastAsia="仿宋_GB2312" w:cs="Times New Roman"/>
          <w:b w:val="0"/>
          <w:bCs w:val="0"/>
          <w:color w:val="auto"/>
          <w:sz w:val="32"/>
          <w:szCs w:val="32"/>
          <w:lang w:eastAsia="zh-CN"/>
        </w:rPr>
        <w:t>组宣群团工作办公室</w:t>
      </w:r>
      <w:r>
        <w:rPr>
          <w:rFonts w:hint="default" w:ascii="Times New Roman" w:hAnsi="Times New Roman" w:eastAsia="仿宋_GB2312" w:cs="Times New Roman"/>
          <w:b w:val="0"/>
          <w:bCs w:val="0"/>
          <w:color w:val="auto"/>
          <w:sz w:val="32"/>
          <w:szCs w:val="32"/>
        </w:rPr>
        <w:t>等部门负责人为成员</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w:t>
      </w:r>
      <w:r>
        <w:rPr>
          <w:rFonts w:hint="eastAsia" w:eastAsia="仿宋_GB2312" w:cs="Times New Roman"/>
          <w:b w:val="0"/>
          <w:bCs w:val="0"/>
          <w:color w:val="auto"/>
          <w:sz w:val="32"/>
          <w:szCs w:val="32"/>
          <w:lang w:eastAsia="zh-CN"/>
        </w:rPr>
        <w:t>经济区</w:t>
      </w:r>
      <w:r>
        <w:rPr>
          <w:rFonts w:hint="default" w:ascii="Times New Roman" w:hAnsi="Times New Roman" w:eastAsia="仿宋_GB2312" w:cs="Times New Roman"/>
          <w:b w:val="0"/>
          <w:bCs w:val="0"/>
          <w:color w:val="auto"/>
          <w:sz w:val="32"/>
          <w:szCs w:val="32"/>
        </w:rPr>
        <w:t>农村产权交易的组织和领导</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领导小组下设办公室</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办公室设</w:t>
      </w:r>
      <w:r>
        <w:rPr>
          <w:rFonts w:hint="eastAsia" w:eastAsia="仿宋_GB2312" w:cs="Times New Roman"/>
          <w:b w:val="0"/>
          <w:bCs w:val="0"/>
          <w:color w:val="auto"/>
          <w:sz w:val="32"/>
          <w:szCs w:val="32"/>
          <w:lang w:eastAsia="zh-CN"/>
        </w:rPr>
        <w:t>农林科技工作办公室</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w:t>
      </w:r>
      <w:r>
        <w:rPr>
          <w:rFonts w:hint="eastAsia" w:eastAsia="仿宋_GB2312" w:cs="Times New Roman"/>
          <w:b w:val="0"/>
          <w:bCs w:val="0"/>
          <w:color w:val="auto"/>
          <w:sz w:val="32"/>
          <w:szCs w:val="32"/>
          <w:lang w:eastAsia="zh-CN"/>
        </w:rPr>
        <w:t>经济区</w:t>
      </w:r>
      <w:r>
        <w:rPr>
          <w:rFonts w:hint="default" w:ascii="Times New Roman" w:hAnsi="Times New Roman" w:eastAsia="仿宋_GB2312" w:cs="Times New Roman"/>
          <w:b w:val="0"/>
          <w:bCs w:val="0"/>
          <w:color w:val="auto"/>
          <w:sz w:val="32"/>
          <w:szCs w:val="32"/>
        </w:rPr>
        <w:t>农村产权交易的协调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管理等</w:t>
      </w:r>
      <w:r>
        <w:rPr>
          <w:rFonts w:hint="default" w:ascii="Times New Roman" w:hAnsi="Times New Roman" w:eastAsia="仿宋_GB2312" w:cs="Times New Roman"/>
          <w:b w:val="0"/>
          <w:bCs w:val="0"/>
          <w:color w:val="auto"/>
          <w:sz w:val="32"/>
          <w:szCs w:val="32"/>
          <w:lang w:eastAsia="zh-CN"/>
        </w:rPr>
        <w:t>日常</w:t>
      </w:r>
      <w:r>
        <w:rPr>
          <w:rFonts w:hint="default" w:ascii="Times New Roman" w:hAnsi="Times New Roman" w:eastAsia="仿宋_GB2312" w:cs="Times New Roman"/>
          <w:b w:val="0"/>
          <w:bCs w:val="0"/>
          <w:color w:val="auto"/>
          <w:sz w:val="32"/>
          <w:szCs w:val="32"/>
        </w:rPr>
        <w:t>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农村产权交易</w:t>
      </w:r>
      <w:r>
        <w:rPr>
          <w:rFonts w:hint="eastAsia" w:ascii="Times New Roman" w:hAnsi="Times New Roman" w:eastAsia="仿宋_GB2312" w:cs="Times New Roman"/>
          <w:b w:val="0"/>
          <w:bCs w:val="0"/>
          <w:color w:val="auto"/>
          <w:sz w:val="32"/>
          <w:szCs w:val="32"/>
          <w:lang w:eastAsia="zh-CN"/>
        </w:rPr>
        <w:t>市场</w:t>
      </w:r>
      <w:r>
        <w:rPr>
          <w:rFonts w:hint="default" w:ascii="Times New Roman" w:hAnsi="Times New Roman" w:eastAsia="仿宋_GB2312" w:cs="Times New Roman"/>
          <w:b w:val="0"/>
          <w:bCs w:val="0"/>
          <w:color w:val="auto"/>
          <w:sz w:val="32"/>
          <w:szCs w:val="32"/>
        </w:rPr>
        <w:t>负责组织管理农村产权平台内的各项交易行为</w:t>
      </w:r>
      <w:r>
        <w:rPr>
          <w:rFonts w:hint="eastAsia" w:ascii="Times New Roman" w:hAnsi="Times New Roman" w:eastAsia="仿宋_GB2312" w:cs="Times New Roman"/>
          <w:b w:val="0"/>
          <w:bCs w:val="0"/>
          <w:color w:val="auto"/>
          <w:sz w:val="32"/>
          <w:szCs w:val="32"/>
          <w:lang w:eastAsia="zh-CN"/>
        </w:rPr>
        <w:t>。工作专班</w:t>
      </w:r>
      <w:r>
        <w:rPr>
          <w:rFonts w:hint="default" w:ascii="Times New Roman" w:hAnsi="Times New Roman" w:eastAsia="仿宋_GB2312" w:cs="Times New Roman"/>
          <w:b w:val="0"/>
          <w:bCs w:val="0"/>
          <w:color w:val="auto"/>
          <w:sz w:val="32"/>
          <w:szCs w:val="32"/>
          <w:lang w:eastAsia="zh-CN"/>
        </w:rPr>
        <w:t>负责研究和出台</w:t>
      </w:r>
      <w:r>
        <w:rPr>
          <w:rFonts w:hint="eastAsia" w:eastAsia="仿宋_GB2312" w:cs="Times New Roman"/>
          <w:b w:val="0"/>
          <w:bCs w:val="0"/>
          <w:color w:val="auto"/>
          <w:sz w:val="32"/>
          <w:szCs w:val="32"/>
          <w:lang w:val="en-US" w:eastAsia="zh-CN"/>
        </w:rPr>
        <w:t>经济区</w:t>
      </w:r>
      <w:r>
        <w:rPr>
          <w:rFonts w:hint="default" w:ascii="Times New Roman" w:hAnsi="Times New Roman" w:eastAsia="仿宋_GB2312" w:cs="Times New Roman"/>
          <w:b w:val="0"/>
          <w:bCs w:val="0"/>
          <w:color w:val="auto"/>
          <w:sz w:val="32"/>
          <w:szCs w:val="32"/>
          <w:lang w:eastAsia="zh-CN"/>
        </w:rPr>
        <w:t>农村产权流转交易的政策和文件等</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建立和完善农村产权流转交易市场体系</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加强对农村产权流转交易市场建设的指导和监督管理等工作</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楷体_GB2312" w:cs="楷体_GB2312"/>
          <w:b w:val="0"/>
          <w:bCs w:val="0"/>
          <w:color w:val="auto"/>
          <w:sz w:val="32"/>
          <w:szCs w:val="32"/>
        </w:rPr>
        <w:t>（二）加大宣传力度</w:t>
      </w:r>
      <w:r>
        <w:rPr>
          <w:rFonts w:hint="eastAsia" w:ascii="Times New Roman" w:hAnsi="Times New Roman" w:eastAsia="楷体_GB2312" w:cs="楷体_GB2312"/>
          <w:b w:val="0"/>
          <w:bCs w:val="0"/>
          <w:color w:val="auto"/>
          <w:sz w:val="32"/>
          <w:szCs w:val="32"/>
          <w:lang w:eastAsia="zh-CN"/>
        </w:rPr>
        <w:t>。</w:t>
      </w:r>
      <w:r>
        <w:rPr>
          <w:rFonts w:hint="default" w:ascii="Times New Roman" w:hAnsi="Times New Roman" w:eastAsia="仿宋_GB2312" w:cs="Times New Roman"/>
          <w:b w:val="0"/>
          <w:bCs w:val="0"/>
          <w:color w:val="auto"/>
          <w:sz w:val="32"/>
          <w:szCs w:val="32"/>
        </w:rPr>
        <w:t>农村产权制度改革是一项复杂的系统工程</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要做好宣传工作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充分调动农民群众的积极性</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在具体实践和工作中</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要充分发挥基层党组织的作用和党员干部的模范带头作用</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坚持思想教育和积极引导的工作方法</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以保障农民群众民主权益作为基本原则</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做好不同对象的思想工作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讲清政策明确权利和责任</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通过广泛深入的宣传教育</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营造良好的改革氛围</w:t>
      </w:r>
      <w:r>
        <w:rPr>
          <w:rFonts w:hint="eastAsia" w:ascii="Times New Roman" w:hAnsi="Times New Roman" w:eastAsia="仿宋_GB2312" w:cs="Times New Roman"/>
          <w:b w:val="0"/>
          <w:bCs w:val="0"/>
          <w:color w:val="auto"/>
          <w:sz w:val="32"/>
          <w:szCs w:val="32"/>
          <w:lang w:eastAsia="zh-CN"/>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pacing w:val="0"/>
          <w:sz w:val="32"/>
          <w:szCs w:val="32"/>
          <w:lang w:eastAsia="zh-CN"/>
        </w:rPr>
      </w:pPr>
      <w:r>
        <w:rPr>
          <w:rFonts w:hint="eastAsia" w:ascii="Times New Roman" w:hAnsi="Times New Roman" w:eastAsia="楷体_GB2312" w:cs="楷体_GB2312"/>
          <w:b w:val="0"/>
          <w:bCs w:val="0"/>
          <w:color w:val="auto"/>
          <w:spacing w:val="0"/>
          <w:sz w:val="32"/>
          <w:szCs w:val="32"/>
        </w:rPr>
        <w:t>（</w:t>
      </w:r>
      <w:r>
        <w:rPr>
          <w:rFonts w:hint="eastAsia" w:ascii="Times New Roman" w:hAnsi="Times New Roman" w:eastAsia="楷体_GB2312" w:cs="楷体_GB2312"/>
          <w:b w:val="0"/>
          <w:bCs w:val="0"/>
          <w:color w:val="auto"/>
          <w:spacing w:val="0"/>
          <w:sz w:val="32"/>
          <w:szCs w:val="32"/>
          <w:lang w:eastAsia="zh-CN"/>
        </w:rPr>
        <w:t>三</w:t>
      </w:r>
      <w:r>
        <w:rPr>
          <w:rFonts w:hint="eastAsia" w:ascii="Times New Roman" w:hAnsi="Times New Roman" w:eastAsia="楷体_GB2312" w:cs="楷体_GB2312"/>
          <w:b w:val="0"/>
          <w:bCs w:val="0"/>
          <w:color w:val="auto"/>
          <w:spacing w:val="0"/>
          <w:sz w:val="32"/>
          <w:szCs w:val="32"/>
        </w:rPr>
        <w:t>）建立健全工作机制</w:t>
      </w:r>
      <w:r>
        <w:rPr>
          <w:rFonts w:hint="eastAsia" w:ascii="Times New Roman" w:hAnsi="Times New Roman" w:eastAsia="楷体_GB2312" w:cs="楷体_GB2312"/>
          <w:b w:val="0"/>
          <w:bCs w:val="0"/>
          <w:color w:val="auto"/>
          <w:spacing w:val="0"/>
          <w:sz w:val="32"/>
          <w:szCs w:val="32"/>
          <w:lang w:eastAsia="zh-CN"/>
        </w:rPr>
        <w:t>。</w:t>
      </w:r>
      <w:r>
        <w:rPr>
          <w:rFonts w:hint="eastAsia" w:ascii="Times New Roman" w:hAnsi="Times New Roman" w:eastAsia="仿宋_GB2312" w:cs="Times New Roman"/>
          <w:b w:val="0"/>
          <w:bCs w:val="0"/>
          <w:color w:val="auto"/>
          <w:spacing w:val="0"/>
          <w:sz w:val="32"/>
          <w:szCs w:val="32"/>
          <w:lang w:eastAsia="zh-CN"/>
        </w:rPr>
        <w:t>经济区</w:t>
      </w:r>
      <w:r>
        <w:rPr>
          <w:rFonts w:hint="eastAsia" w:ascii="Times New Roman" w:hAnsi="Times New Roman" w:eastAsia="仿宋_GB2312" w:cs="Times New Roman"/>
          <w:b w:val="0"/>
          <w:bCs w:val="0"/>
          <w:color w:val="auto"/>
          <w:spacing w:val="0"/>
          <w:sz w:val="32"/>
          <w:szCs w:val="32"/>
          <w:lang w:val="en-US" w:eastAsia="zh-CN"/>
        </w:rPr>
        <w:t>各部门</w:t>
      </w:r>
      <w:r>
        <w:rPr>
          <w:rFonts w:hint="default" w:ascii="Times New Roman" w:hAnsi="Times New Roman" w:eastAsia="仿宋_GB2312" w:cs="Times New Roman"/>
          <w:b w:val="0"/>
          <w:bCs w:val="0"/>
          <w:color w:val="auto"/>
          <w:spacing w:val="0"/>
          <w:sz w:val="32"/>
          <w:szCs w:val="32"/>
        </w:rPr>
        <w:t>要把农村产权流转交易市场建设作为推进农业供给侧结构性改革的重要工作</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纳入重要议事日程</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要明确责任</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落实目标任务</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落实流转交易市场机构和场所</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配备专职人员</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确保农村产权流转交易市场正常运行</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涉及到职责范围内监管的农村产权</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要出台流转交易办法</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规定程序和条件</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做好前期政策咨询</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产权审查和流转交易后的产权变更登记或备案等工作</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各单位之间要互相配合</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形成合力</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抓好落实</w:t>
      </w:r>
      <w:r>
        <w:rPr>
          <w:rFonts w:hint="eastAsia" w:ascii="Times New Roman" w:hAnsi="Times New Roman" w:eastAsia="仿宋_GB2312" w:cs="Times New Roman"/>
          <w:b w:val="0"/>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z w:val="32"/>
          <w:szCs w:val="32"/>
          <w:shd w:val="clear" w:color="auto" w:fill="FFFFFF"/>
          <w:lang w:eastAsia="zh-CN"/>
        </w:rPr>
      </w:pPr>
      <w:r>
        <w:rPr>
          <w:rFonts w:hint="eastAsia" w:ascii="Times New Roman" w:hAnsi="Times New Roman" w:eastAsia="楷体_GB2312" w:cs="楷体_GB2312"/>
          <w:b w:val="0"/>
          <w:bCs w:val="0"/>
          <w:color w:val="auto"/>
          <w:sz w:val="32"/>
          <w:szCs w:val="32"/>
          <w:shd w:val="clear" w:color="auto" w:fill="FFFFFF"/>
        </w:rPr>
        <w:t>（</w:t>
      </w:r>
      <w:r>
        <w:rPr>
          <w:rFonts w:hint="eastAsia" w:ascii="Times New Roman" w:hAnsi="Times New Roman" w:eastAsia="楷体_GB2312" w:cs="楷体_GB2312"/>
          <w:b w:val="0"/>
          <w:bCs w:val="0"/>
          <w:color w:val="auto"/>
          <w:sz w:val="32"/>
          <w:szCs w:val="32"/>
          <w:shd w:val="clear" w:color="auto" w:fill="FFFFFF"/>
          <w:lang w:eastAsia="zh-CN"/>
        </w:rPr>
        <w:t>四</w:t>
      </w:r>
      <w:r>
        <w:rPr>
          <w:rFonts w:hint="eastAsia" w:ascii="Times New Roman" w:hAnsi="Times New Roman" w:eastAsia="楷体_GB2312" w:cs="楷体_GB2312"/>
          <w:b w:val="0"/>
          <w:bCs w:val="0"/>
          <w:color w:val="auto"/>
          <w:sz w:val="32"/>
          <w:szCs w:val="32"/>
          <w:shd w:val="clear" w:color="auto" w:fill="FFFFFF"/>
        </w:rPr>
        <w:t>）</w:t>
      </w:r>
      <w:r>
        <w:rPr>
          <w:rFonts w:hint="eastAsia" w:ascii="Times New Roman" w:hAnsi="Times New Roman" w:eastAsia="楷体_GB2312" w:cs="楷体_GB2312"/>
          <w:b w:val="0"/>
          <w:bCs w:val="0"/>
          <w:color w:val="auto"/>
          <w:sz w:val="32"/>
          <w:szCs w:val="32"/>
          <w:shd w:val="clear" w:color="auto" w:fill="FFFFFF"/>
          <w:lang w:eastAsia="zh-CN"/>
        </w:rPr>
        <w:t>制定</w:t>
      </w:r>
      <w:r>
        <w:rPr>
          <w:rFonts w:hint="eastAsia" w:ascii="Times New Roman" w:hAnsi="Times New Roman" w:eastAsia="楷体_GB2312" w:cs="楷体_GB2312"/>
          <w:b w:val="0"/>
          <w:bCs w:val="0"/>
          <w:color w:val="auto"/>
          <w:sz w:val="32"/>
          <w:szCs w:val="32"/>
          <w:shd w:val="clear" w:color="auto" w:fill="FFFFFF"/>
        </w:rPr>
        <w:t>配套服务</w:t>
      </w:r>
      <w:r>
        <w:rPr>
          <w:rFonts w:hint="eastAsia" w:ascii="Times New Roman" w:hAnsi="Times New Roman" w:eastAsia="楷体_GB2312" w:cs="楷体_GB2312"/>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鼓励金融机构进驻农村产权交易平台</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lang w:eastAsia="zh-CN"/>
        </w:rPr>
        <w:t>指</w:t>
      </w:r>
      <w:r>
        <w:rPr>
          <w:rFonts w:hint="default" w:ascii="Times New Roman" w:hAnsi="Times New Roman" w:eastAsia="仿宋_GB2312" w:cs="Times New Roman"/>
          <w:b w:val="0"/>
          <w:bCs w:val="0"/>
          <w:color w:val="auto"/>
          <w:sz w:val="32"/>
          <w:szCs w:val="32"/>
          <w:shd w:val="clear" w:color="auto" w:fill="FFFFFF"/>
        </w:rPr>
        <w:t>导招标拍卖</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资产管理</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抵押担保</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评估和咨询</w:t>
      </w:r>
      <w:r>
        <w:rPr>
          <w:rFonts w:hint="default" w:ascii="Times New Roman" w:hAnsi="Times New Roman" w:eastAsia="仿宋_GB2312" w:cs="Times New Roman"/>
          <w:b w:val="0"/>
          <w:bCs w:val="0"/>
          <w:color w:val="auto"/>
          <w:sz w:val="32"/>
          <w:szCs w:val="32"/>
          <w:shd w:val="clear" w:color="auto" w:fill="FFFFFF"/>
          <w:lang w:eastAsia="zh-CN"/>
        </w:rPr>
        <w:t>等</w:t>
      </w:r>
      <w:r>
        <w:rPr>
          <w:rFonts w:hint="default" w:ascii="Times New Roman" w:hAnsi="Times New Roman" w:eastAsia="仿宋_GB2312" w:cs="Times New Roman"/>
          <w:b w:val="0"/>
          <w:bCs w:val="0"/>
          <w:color w:val="auto"/>
          <w:sz w:val="32"/>
          <w:szCs w:val="32"/>
          <w:shd w:val="clear" w:color="auto" w:fill="FFFFFF"/>
        </w:rPr>
        <w:t>服务</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规范发展农村产权评估市场</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创新抵押物处置机制</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加快农村信用体系建设</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优化农村金融生态环境</w:t>
      </w:r>
      <w:r>
        <w:rPr>
          <w:rFonts w:hint="eastAsia" w:ascii="Times New Roman" w:hAnsi="Times New Roman" w:eastAsia="仿宋_GB2312" w:cs="Times New Roman"/>
          <w:b w:val="0"/>
          <w:bCs w:val="0"/>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楷体_GB2312" w:cs="楷体_GB2312"/>
          <w:b w:val="0"/>
          <w:bCs w:val="0"/>
          <w:color w:val="auto"/>
          <w:sz w:val="32"/>
          <w:szCs w:val="32"/>
          <w:shd w:val="clear" w:color="auto" w:fill="FFFFFF"/>
        </w:rPr>
        <w:t>（</w:t>
      </w:r>
      <w:r>
        <w:rPr>
          <w:rFonts w:hint="eastAsia" w:ascii="Times New Roman" w:hAnsi="Times New Roman" w:eastAsia="楷体_GB2312" w:cs="楷体_GB2312"/>
          <w:b w:val="0"/>
          <w:bCs w:val="0"/>
          <w:color w:val="auto"/>
          <w:sz w:val="32"/>
          <w:szCs w:val="32"/>
          <w:shd w:val="clear" w:color="auto" w:fill="FFFFFF"/>
          <w:lang w:eastAsia="zh-CN"/>
        </w:rPr>
        <w:t>五</w:t>
      </w:r>
      <w:r>
        <w:rPr>
          <w:rFonts w:hint="eastAsia" w:ascii="Times New Roman" w:hAnsi="Times New Roman" w:eastAsia="楷体_GB2312" w:cs="楷体_GB2312"/>
          <w:b w:val="0"/>
          <w:bCs w:val="0"/>
          <w:color w:val="auto"/>
          <w:sz w:val="32"/>
          <w:szCs w:val="32"/>
          <w:shd w:val="clear" w:color="auto" w:fill="FFFFFF"/>
        </w:rPr>
        <w:t>）</w:t>
      </w:r>
      <w:r>
        <w:rPr>
          <w:rFonts w:hint="eastAsia" w:ascii="Times New Roman" w:hAnsi="Times New Roman" w:eastAsia="楷体_GB2312" w:cs="楷体_GB2312"/>
          <w:b w:val="0"/>
          <w:bCs w:val="0"/>
          <w:color w:val="auto"/>
          <w:sz w:val="32"/>
          <w:szCs w:val="32"/>
          <w:shd w:val="clear" w:color="auto" w:fill="FFFFFF"/>
          <w:lang w:eastAsia="zh-CN"/>
        </w:rPr>
        <w:t>提供</w:t>
      </w:r>
      <w:r>
        <w:rPr>
          <w:rFonts w:hint="eastAsia" w:ascii="Times New Roman" w:hAnsi="Times New Roman" w:eastAsia="楷体_GB2312" w:cs="楷体_GB2312"/>
          <w:b w:val="0"/>
          <w:bCs w:val="0"/>
          <w:color w:val="auto"/>
          <w:sz w:val="32"/>
          <w:szCs w:val="32"/>
          <w:shd w:val="clear" w:color="auto" w:fill="FFFFFF"/>
        </w:rPr>
        <w:t>政策保障</w:t>
      </w:r>
      <w:r>
        <w:rPr>
          <w:rFonts w:hint="eastAsia" w:ascii="Times New Roman" w:hAnsi="Times New Roman" w:eastAsia="楷体_GB2312" w:cs="楷体_GB2312"/>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涉及农业</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林业</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水利</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国土等部门的职权范围</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各部门要加强协调配合</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按照各自职责</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尽快制定相关的农村产权进场交易制度</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lang w:eastAsia="zh-CN"/>
        </w:rPr>
        <w:t>并探索</w:t>
      </w:r>
      <w:r>
        <w:rPr>
          <w:rFonts w:hint="default" w:ascii="Times New Roman" w:hAnsi="Times New Roman" w:eastAsia="仿宋_GB2312" w:cs="Times New Roman"/>
          <w:b w:val="0"/>
          <w:bCs w:val="0"/>
          <w:color w:val="auto"/>
          <w:sz w:val="32"/>
          <w:szCs w:val="32"/>
          <w:shd w:val="clear" w:color="auto" w:fill="FFFFFF"/>
        </w:rPr>
        <w:t>实行市场建设和运营财政补贴等优惠政策</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rPr>
        <w:t>对开展农村产权流转交易的手续费</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鉴证费等相关费用给予适当补助</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鼓励</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引导各类农村产权进场交易</w:t>
      </w:r>
      <w:r>
        <w:rPr>
          <w:rFonts w:hint="eastAsia" w:ascii="Times New Roman" w:hAnsi="Times New Roman" w:eastAsia="仿宋_GB2312" w:cs="Times New Roman"/>
          <w:b w:val="0"/>
          <w:bCs w:val="0"/>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pacing w:line="586" w:lineRule="exact"/>
        <w:ind w:left="0" w:right="0" w:rightChars="0" w:firstLine="640" w:firstLineChars="200"/>
        <w:jc w:val="left"/>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楷体_GB2312" w:cs="楷体_GB2312"/>
          <w:b w:val="0"/>
          <w:bCs w:val="0"/>
          <w:color w:val="auto"/>
          <w:sz w:val="32"/>
          <w:szCs w:val="32"/>
        </w:rPr>
        <w:t>（</w:t>
      </w:r>
      <w:r>
        <w:rPr>
          <w:rFonts w:hint="eastAsia" w:ascii="Times New Roman" w:hAnsi="Times New Roman" w:eastAsia="楷体_GB2312" w:cs="楷体_GB2312"/>
          <w:b w:val="0"/>
          <w:bCs w:val="0"/>
          <w:color w:val="auto"/>
          <w:sz w:val="32"/>
          <w:szCs w:val="32"/>
          <w:lang w:eastAsia="zh-CN"/>
        </w:rPr>
        <w:t>六</w:t>
      </w:r>
      <w:r>
        <w:rPr>
          <w:rFonts w:hint="eastAsia" w:ascii="Times New Roman" w:hAnsi="Times New Roman" w:eastAsia="楷体_GB2312" w:cs="楷体_GB2312"/>
          <w:b w:val="0"/>
          <w:bCs w:val="0"/>
          <w:color w:val="auto"/>
          <w:sz w:val="32"/>
          <w:szCs w:val="32"/>
        </w:rPr>
        <w:t>）强化检查监督</w:t>
      </w:r>
      <w:r>
        <w:rPr>
          <w:rFonts w:hint="eastAsia" w:ascii="Times New Roman" w:hAnsi="Times New Roman" w:eastAsia="楷体_GB2312" w:cs="楷体_GB2312"/>
          <w:b w:val="0"/>
          <w:bCs w:val="0"/>
          <w:color w:val="auto"/>
          <w:sz w:val="32"/>
          <w:szCs w:val="32"/>
          <w:lang w:eastAsia="zh-CN"/>
        </w:rPr>
        <w:t>。</w:t>
      </w:r>
      <w:r>
        <w:rPr>
          <w:rFonts w:hint="default" w:ascii="Times New Roman" w:hAnsi="Times New Roman" w:eastAsia="仿宋_GB2312" w:cs="Times New Roman"/>
          <w:b w:val="0"/>
          <w:bCs w:val="0"/>
          <w:color w:val="auto"/>
          <w:sz w:val="32"/>
          <w:szCs w:val="32"/>
        </w:rPr>
        <w:t>农村产权制度改革涉及面广</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政策性强</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操作难度大</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各有关部门要认真履行职责</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确保农村集体经济组织产权制度改革稳步推进</w:t>
      </w:r>
      <w:r>
        <w:rPr>
          <w:rFonts w:hint="eastAsia" w:ascii="Times New Roman" w:hAnsi="Times New Roman" w:eastAsia="仿宋_GB2312" w:cs="Times New Roman"/>
          <w:b w:val="0"/>
          <w:bCs w:val="0"/>
          <w:color w:val="auto"/>
          <w:sz w:val="32"/>
          <w:szCs w:val="32"/>
          <w:lang w:eastAsia="zh-CN"/>
        </w:rPr>
        <w:t>。</w:t>
      </w:r>
    </w:p>
    <w:p>
      <w:pPr>
        <w:pStyle w:val="2"/>
        <w:keepNext w:val="0"/>
        <w:keepLines w:val="0"/>
        <w:pageBreakBefore w:val="0"/>
        <w:widowControl w:val="0"/>
        <w:kinsoku/>
        <w:wordWrap/>
        <w:overflowPunct/>
        <w:topLinePunct w:val="0"/>
        <w:bidi w:val="0"/>
        <w:spacing w:line="586" w:lineRule="exact"/>
        <w:textAlignment w:val="auto"/>
        <w:rPr>
          <w:rFonts w:hint="default"/>
          <w:lang w:eastAsia="zh-CN"/>
        </w:rPr>
      </w:pPr>
    </w:p>
    <w:p>
      <w:pPr>
        <w:pStyle w:val="4"/>
        <w:keepNext w:val="0"/>
        <w:keepLines w:val="0"/>
        <w:pageBreakBefore w:val="0"/>
        <w:widowControl w:val="0"/>
        <w:kinsoku/>
        <w:wordWrap/>
        <w:overflowPunct/>
        <w:topLinePunct w:val="0"/>
        <w:autoSpaceDE/>
        <w:autoSpaceDN/>
        <w:bidi w:val="0"/>
        <w:adjustRightInd/>
        <w:spacing w:line="586" w:lineRule="exact"/>
        <w:ind w:left="1727" w:leftChars="328" w:right="0" w:rightChars="0" w:hanging="1038" w:hangingChars="300"/>
        <w:jc w:val="left"/>
        <w:textAlignment w:val="auto"/>
        <w:rPr>
          <w:rFonts w:hint="default" w:ascii="Times New Roman" w:hAnsi="Times New Roman" w:eastAsia="仿宋_GB2312" w:cs="Times New Roman"/>
          <w:b w:val="0"/>
          <w:bCs w:val="0"/>
          <w:color w:val="auto"/>
          <w:spacing w:val="13"/>
          <w:sz w:val="32"/>
          <w:szCs w:val="32"/>
        </w:rPr>
      </w:pPr>
      <w:r>
        <w:rPr>
          <w:rFonts w:hint="default" w:ascii="Times New Roman" w:hAnsi="Times New Roman" w:eastAsia="仿宋_GB2312" w:cs="Times New Roman"/>
          <w:b w:val="0"/>
          <w:bCs w:val="0"/>
          <w:color w:val="auto"/>
          <w:spacing w:val="13"/>
          <w:sz w:val="32"/>
          <w:szCs w:val="32"/>
        </w:rPr>
        <w:t>附件</w:t>
      </w:r>
      <w:r>
        <w:rPr>
          <w:rFonts w:hint="eastAsia" w:ascii="Times New Roman" w:hAnsi="Times New Roman" w:eastAsia="仿宋_GB2312" w:cs="Times New Roman"/>
          <w:b w:val="0"/>
          <w:bCs w:val="0"/>
          <w:color w:val="auto"/>
          <w:spacing w:val="13"/>
          <w:sz w:val="32"/>
          <w:szCs w:val="32"/>
          <w:lang w:eastAsia="zh-CN"/>
        </w:rPr>
        <w:t>：</w:t>
      </w:r>
      <w:r>
        <w:rPr>
          <w:rFonts w:hint="default" w:ascii="Times New Roman" w:hAnsi="Times New Roman" w:eastAsia="仿宋_GB2312" w:cs="Times New Roman"/>
          <w:b w:val="0"/>
          <w:bCs w:val="0"/>
          <w:color w:val="auto"/>
          <w:spacing w:val="13"/>
          <w:sz w:val="32"/>
          <w:szCs w:val="32"/>
          <w:lang w:val="en-US" w:eastAsia="zh-CN"/>
        </w:rPr>
        <w:t>1</w:t>
      </w:r>
      <w:r>
        <w:rPr>
          <w:rFonts w:hint="eastAsia" w:ascii="Times New Roman" w:hAnsi="Times New Roman" w:eastAsia="仿宋_GB2312" w:cs="Times New Roman"/>
          <w:b w:val="0"/>
          <w:bCs w:val="0"/>
          <w:color w:val="auto"/>
          <w:spacing w:val="13"/>
          <w:sz w:val="32"/>
          <w:szCs w:val="32"/>
          <w:lang w:val="en-US" w:eastAsia="zh-CN"/>
        </w:rPr>
        <w:t>.</w:t>
      </w:r>
      <w:r>
        <w:rPr>
          <w:rFonts w:hint="eastAsia" w:ascii="Times New Roman" w:hAnsi="Times New Roman" w:eastAsia="仿宋_GB2312" w:cs="Times New Roman"/>
          <w:b w:val="0"/>
          <w:bCs w:val="0"/>
          <w:color w:val="auto"/>
          <w:spacing w:val="13"/>
          <w:sz w:val="32"/>
          <w:szCs w:val="32"/>
          <w:lang w:eastAsia="zh-CN"/>
        </w:rPr>
        <w:t>桂林华侨旅游经济区</w:t>
      </w:r>
      <w:r>
        <w:rPr>
          <w:rFonts w:hint="default" w:ascii="Times New Roman" w:hAnsi="Times New Roman" w:eastAsia="仿宋_GB2312" w:cs="Times New Roman"/>
          <w:b w:val="0"/>
          <w:bCs w:val="0"/>
          <w:color w:val="auto"/>
          <w:spacing w:val="13"/>
          <w:sz w:val="32"/>
          <w:szCs w:val="32"/>
        </w:rPr>
        <w:t>农村产权流转交易市场建</w:t>
      </w:r>
    </w:p>
    <w:p>
      <w:pPr>
        <w:pStyle w:val="4"/>
        <w:keepNext w:val="0"/>
        <w:keepLines w:val="0"/>
        <w:pageBreakBefore w:val="0"/>
        <w:widowControl w:val="0"/>
        <w:kinsoku/>
        <w:wordWrap/>
        <w:overflowPunct/>
        <w:topLinePunct w:val="0"/>
        <w:autoSpaceDE/>
        <w:autoSpaceDN/>
        <w:bidi w:val="0"/>
        <w:adjustRightInd/>
        <w:spacing w:line="586" w:lineRule="exact"/>
        <w:ind w:left="1646" w:leftChars="784" w:right="0" w:rightChars="0" w:firstLine="346" w:firstLineChars="100"/>
        <w:jc w:val="left"/>
        <w:textAlignment w:val="auto"/>
        <w:rPr>
          <w:rFonts w:hint="default" w:ascii="Times New Roman" w:hAnsi="Times New Roman" w:eastAsia="仿宋_GB2312" w:cs="Times New Roman"/>
          <w:b w:val="0"/>
          <w:bCs w:val="0"/>
          <w:color w:val="auto"/>
          <w:spacing w:val="6"/>
          <w:sz w:val="32"/>
          <w:szCs w:val="32"/>
        </w:rPr>
      </w:pPr>
      <w:r>
        <w:rPr>
          <w:rFonts w:hint="default" w:ascii="Times New Roman" w:hAnsi="Times New Roman" w:eastAsia="仿宋_GB2312" w:cs="Times New Roman"/>
          <w:b w:val="0"/>
          <w:bCs w:val="0"/>
          <w:color w:val="auto"/>
          <w:spacing w:val="13"/>
          <w:sz w:val="32"/>
          <w:szCs w:val="32"/>
        </w:rPr>
        <w:t>设</w:t>
      </w:r>
      <w:r>
        <w:rPr>
          <w:rFonts w:hint="default" w:ascii="Times New Roman" w:hAnsi="Times New Roman" w:eastAsia="仿宋_GB2312" w:cs="Times New Roman"/>
          <w:b w:val="0"/>
          <w:bCs w:val="0"/>
          <w:color w:val="auto"/>
          <w:spacing w:val="13"/>
          <w:sz w:val="32"/>
          <w:szCs w:val="32"/>
          <w:lang w:eastAsia="zh-CN"/>
        </w:rPr>
        <w:t>工作</w:t>
      </w:r>
      <w:r>
        <w:rPr>
          <w:rFonts w:hint="eastAsia" w:ascii="Times New Roman" w:hAnsi="Times New Roman" w:eastAsia="仿宋_GB2312" w:cs="Times New Roman"/>
          <w:b w:val="0"/>
          <w:bCs w:val="0"/>
          <w:color w:val="auto"/>
          <w:spacing w:val="13"/>
          <w:sz w:val="32"/>
          <w:szCs w:val="32"/>
          <w:lang w:eastAsia="zh-CN"/>
        </w:rPr>
        <w:t>专班成员名单及职责分工</w:t>
      </w:r>
    </w:p>
    <w:p>
      <w:pPr>
        <w:pStyle w:val="4"/>
        <w:keepNext w:val="0"/>
        <w:keepLines w:val="0"/>
        <w:pageBreakBefore w:val="0"/>
        <w:widowControl w:val="0"/>
        <w:kinsoku/>
        <w:wordWrap/>
        <w:overflowPunct/>
        <w:topLinePunct w:val="0"/>
        <w:autoSpaceDE/>
        <w:autoSpaceDN/>
        <w:bidi w:val="0"/>
        <w:adjustRightInd/>
        <w:snapToGrid/>
        <w:spacing w:line="586" w:lineRule="exact"/>
        <w:ind w:left="1594" w:leftChars="759" w:right="0" w:rightChars="0" w:firstLine="166" w:firstLineChars="50"/>
        <w:jc w:val="left"/>
        <w:textAlignment w:val="auto"/>
        <w:outlineLvl w:val="9"/>
        <w:rPr>
          <w:rFonts w:hint="default" w:ascii="Times New Roman" w:hAnsi="Times New Roman" w:eastAsia="仿宋_GB2312" w:cs="Times New Roman"/>
          <w:b w:val="0"/>
          <w:bCs w:val="0"/>
          <w:color w:val="auto"/>
          <w:spacing w:val="6"/>
          <w:sz w:val="32"/>
          <w:szCs w:val="32"/>
          <w:lang w:val="en-US" w:eastAsia="zh-CN"/>
        </w:rPr>
      </w:pPr>
      <w:r>
        <w:rPr>
          <w:rFonts w:hint="default" w:ascii="Times New Roman" w:hAnsi="Times New Roman" w:eastAsia="仿宋_GB2312" w:cs="Times New Roman"/>
          <w:b w:val="0"/>
          <w:bCs w:val="0"/>
          <w:color w:val="auto"/>
          <w:spacing w:val="6"/>
          <w:sz w:val="32"/>
          <w:szCs w:val="32"/>
          <w:lang w:val="en-US" w:eastAsia="zh-CN"/>
        </w:rPr>
        <w:t>2</w:t>
      </w:r>
      <w:r>
        <w:rPr>
          <w:rFonts w:hint="eastAsia" w:ascii="Times New Roman" w:hAnsi="Times New Roman" w:eastAsia="仿宋_GB2312" w:cs="Times New Roman"/>
          <w:b w:val="0"/>
          <w:bCs w:val="0"/>
          <w:color w:val="auto"/>
          <w:spacing w:val="6"/>
          <w:sz w:val="32"/>
          <w:szCs w:val="32"/>
          <w:lang w:val="en-US" w:eastAsia="zh-CN"/>
        </w:rPr>
        <w:t>.</w:t>
      </w:r>
      <w:r>
        <w:rPr>
          <w:rFonts w:hint="default" w:ascii="Times New Roman" w:hAnsi="Times New Roman" w:eastAsia="仿宋_GB2312" w:cs="Times New Roman"/>
          <w:b w:val="0"/>
          <w:bCs w:val="0"/>
          <w:color w:val="auto"/>
          <w:spacing w:val="6"/>
          <w:sz w:val="32"/>
          <w:szCs w:val="32"/>
          <w:lang w:val="en-US" w:eastAsia="zh-CN"/>
        </w:rPr>
        <w:t>农村产权流转交易流程图及产权流转交易材料清</w:t>
      </w:r>
    </w:p>
    <w:p>
      <w:pPr>
        <w:pStyle w:val="4"/>
        <w:keepNext w:val="0"/>
        <w:keepLines w:val="0"/>
        <w:pageBreakBefore w:val="0"/>
        <w:widowControl w:val="0"/>
        <w:kinsoku/>
        <w:wordWrap/>
        <w:overflowPunct/>
        <w:topLinePunct w:val="0"/>
        <w:autoSpaceDE/>
        <w:autoSpaceDN/>
        <w:bidi w:val="0"/>
        <w:adjustRightInd/>
        <w:snapToGrid/>
        <w:spacing w:line="586" w:lineRule="exact"/>
        <w:ind w:right="0" w:rightChars="0" w:firstLine="1992" w:firstLineChars="600"/>
        <w:jc w:val="left"/>
        <w:textAlignment w:val="auto"/>
        <w:outlineLvl w:val="9"/>
        <w:rPr>
          <w:rFonts w:hint="default" w:ascii="Times New Roman" w:hAnsi="Times New Roman" w:eastAsia="仿宋_GB2312" w:cs="Times New Roman"/>
          <w:b w:val="0"/>
          <w:bCs w:val="0"/>
          <w:color w:val="auto"/>
          <w:spacing w:val="6"/>
          <w:sz w:val="32"/>
          <w:szCs w:val="32"/>
          <w:lang w:val="en-US" w:eastAsia="zh-CN"/>
        </w:rPr>
      </w:pPr>
      <w:r>
        <w:rPr>
          <w:rFonts w:hint="default" w:ascii="Times New Roman" w:hAnsi="Times New Roman" w:eastAsia="仿宋_GB2312" w:cs="Times New Roman"/>
          <w:b w:val="0"/>
          <w:bCs w:val="0"/>
          <w:color w:val="auto"/>
          <w:spacing w:val="6"/>
          <w:sz w:val="32"/>
          <w:szCs w:val="32"/>
          <w:lang w:val="en-US" w:eastAsia="zh-CN"/>
        </w:rPr>
        <w:t>单（线上交易）</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1760" w:firstLineChars="55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pacing w:val="6"/>
          <w:sz w:val="32"/>
          <w:szCs w:val="32"/>
          <w:lang w:val="en-US" w:eastAsia="zh-CN"/>
        </w:rPr>
        <w:t>产权流转交易</w:t>
      </w:r>
      <w:r>
        <w:rPr>
          <w:rFonts w:hint="default" w:ascii="Times New Roman" w:hAnsi="Times New Roman" w:eastAsia="仿宋_GB2312" w:cs="Times New Roman"/>
          <w:b w:val="0"/>
          <w:bCs w:val="0"/>
          <w:color w:val="auto"/>
          <w:sz w:val="32"/>
          <w:szCs w:val="32"/>
          <w:lang w:val="en-US" w:eastAsia="zh-CN"/>
        </w:rPr>
        <w:t>竞买流程</w:t>
      </w:r>
      <w:r>
        <w:rPr>
          <w:rFonts w:hint="default" w:ascii="Times New Roman" w:hAnsi="Times New Roman" w:eastAsia="仿宋_GB2312" w:cs="Times New Roman"/>
          <w:b w:val="0"/>
          <w:bCs w:val="0"/>
          <w:color w:val="auto"/>
          <w:spacing w:val="6"/>
          <w:sz w:val="32"/>
          <w:szCs w:val="32"/>
          <w:lang w:val="en-US" w:eastAsia="zh-CN"/>
        </w:rPr>
        <w:t>（线上交易）</w:t>
      </w:r>
    </w:p>
    <w:p>
      <w:pPr>
        <w:keepNext w:val="0"/>
        <w:keepLines w:val="0"/>
        <w:pageBreakBefore w:val="0"/>
        <w:widowControl w:val="0"/>
        <w:kinsoku/>
        <w:wordWrap/>
        <w:overflowPunct/>
        <w:topLinePunct w:val="0"/>
        <w:autoSpaceDE/>
        <w:autoSpaceDN/>
        <w:bidi w:val="0"/>
        <w:adjustRightInd/>
        <w:snapToGrid/>
        <w:spacing w:line="586" w:lineRule="exact"/>
        <w:ind w:left="1594" w:leftChars="759" w:right="0" w:rightChars="0" w:firstLine="160" w:firstLineChars="50"/>
        <w:jc w:val="left"/>
        <w:textAlignment w:val="auto"/>
        <w:outlineLvl w:val="9"/>
        <w:rPr>
          <w:rFonts w:hint="default" w:ascii="Times New Roman" w:hAnsi="Times New Roman" w:eastAsia="仿宋_GB2312" w:cs="Times New Roman"/>
          <w:b w:val="0"/>
          <w:bCs w:val="0"/>
          <w:color w:val="auto"/>
          <w:spacing w:val="6"/>
          <w:sz w:val="32"/>
          <w:szCs w:val="32"/>
          <w:lang w:val="en-US" w:eastAsia="zh-CN"/>
        </w:rPr>
      </w:pPr>
      <w:r>
        <w:rPr>
          <w:rFonts w:hint="default" w:ascii="Times New Roman" w:hAnsi="Times New Roman" w:eastAsia="仿宋_GB2312" w:cs="Times New Roman"/>
          <w:b w:val="0"/>
          <w:bCs w:val="0"/>
          <w:color w:val="auto"/>
          <w:sz w:val="32"/>
          <w:szCs w:val="32"/>
          <w:lang w:val="en-US" w:eastAsia="zh-CN"/>
        </w:rPr>
        <w:t>4</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农村产权流转交易市场合同鉴证流程图及</w:t>
      </w:r>
      <w:r>
        <w:rPr>
          <w:rFonts w:hint="default" w:ascii="Times New Roman" w:hAnsi="Times New Roman" w:eastAsia="仿宋_GB2312" w:cs="Times New Roman"/>
          <w:b w:val="0"/>
          <w:bCs w:val="0"/>
          <w:color w:val="auto"/>
          <w:spacing w:val="6"/>
          <w:sz w:val="32"/>
          <w:szCs w:val="32"/>
          <w:lang w:val="en-US" w:eastAsia="zh-CN"/>
        </w:rPr>
        <w:t>产权流</w:t>
      </w:r>
    </w:p>
    <w:p>
      <w:pPr>
        <w:keepNext w:val="0"/>
        <w:keepLines w:val="0"/>
        <w:pageBreakBefore w:val="0"/>
        <w:widowControl w:val="0"/>
        <w:kinsoku/>
        <w:wordWrap/>
        <w:overflowPunct/>
        <w:topLinePunct w:val="0"/>
        <w:autoSpaceDE/>
        <w:autoSpaceDN/>
        <w:bidi w:val="0"/>
        <w:adjustRightInd/>
        <w:snapToGrid/>
        <w:spacing w:line="586" w:lineRule="exact"/>
        <w:ind w:left="1594" w:leftChars="759" w:right="0" w:rightChars="0" w:firstLine="332" w:firstLineChars="100"/>
        <w:jc w:val="left"/>
        <w:textAlignment w:val="auto"/>
        <w:outlineLvl w:val="9"/>
        <w:rPr>
          <w:rStyle w:val="10"/>
          <w:rFonts w:hint="eastAsia" w:ascii="Times New Roman" w:hAnsi="Times New Roman" w:eastAsia="黑体" w:cs="黑体"/>
          <w:b w:val="0"/>
          <w:bCs w:val="0"/>
          <w:color w:val="auto"/>
          <w:sz w:val="32"/>
          <w:szCs w:val="32"/>
        </w:rPr>
      </w:pPr>
      <w:r>
        <w:rPr>
          <w:rFonts w:hint="default" w:ascii="Times New Roman" w:hAnsi="Times New Roman" w:eastAsia="仿宋_GB2312" w:cs="Times New Roman"/>
          <w:b w:val="0"/>
          <w:bCs w:val="0"/>
          <w:color w:val="auto"/>
          <w:spacing w:val="6"/>
          <w:sz w:val="32"/>
          <w:szCs w:val="32"/>
          <w:lang w:val="en-US" w:eastAsia="zh-CN"/>
        </w:rPr>
        <w:t>转交易</w:t>
      </w:r>
      <w:r>
        <w:rPr>
          <w:rFonts w:hint="default" w:ascii="Times New Roman" w:hAnsi="Times New Roman" w:eastAsia="仿宋_GB2312" w:cs="Times New Roman"/>
          <w:b w:val="0"/>
          <w:bCs w:val="0"/>
          <w:color w:val="auto"/>
          <w:sz w:val="32"/>
          <w:szCs w:val="32"/>
          <w:lang w:val="en-US" w:eastAsia="zh-CN"/>
        </w:rPr>
        <w:t>材料清单（线下交易鉴证）</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right="0"/>
        <w:jc w:val="left"/>
        <w:textAlignment w:val="auto"/>
        <w:rPr>
          <w:rStyle w:val="10"/>
          <w:rFonts w:hint="eastAsia" w:ascii="Times New Roman" w:hAnsi="Times New Roman" w:eastAsia="黑体" w:cs="黑体"/>
          <w:b w:val="0"/>
          <w:bCs w:val="0"/>
          <w:color w:val="auto"/>
          <w:sz w:val="32"/>
          <w:szCs w:val="32"/>
        </w:rPr>
      </w:pP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right="0"/>
        <w:jc w:val="left"/>
        <w:textAlignment w:val="auto"/>
        <w:rPr>
          <w:rStyle w:val="10"/>
          <w:rFonts w:hint="eastAsia" w:ascii="Times New Roman" w:hAnsi="Times New Roman" w:eastAsia="黑体" w:cs="黑体"/>
          <w:b w:val="0"/>
          <w:bCs w:val="0"/>
          <w:color w:val="auto"/>
          <w:sz w:val="32"/>
          <w:szCs w:val="32"/>
          <w:lang w:val="en-US" w:eastAsia="zh-CN"/>
        </w:rPr>
      </w:pPr>
      <w:r>
        <w:rPr>
          <w:rStyle w:val="10"/>
          <w:rFonts w:hint="eastAsia" w:ascii="Times New Roman" w:hAnsi="Times New Roman" w:eastAsia="黑体" w:cs="黑体"/>
          <w:b w:val="0"/>
          <w:bCs w:val="0"/>
          <w:color w:val="auto"/>
          <w:sz w:val="32"/>
          <w:szCs w:val="32"/>
        </w:rPr>
        <w:t>附件</w:t>
      </w:r>
      <w:r>
        <w:rPr>
          <w:rStyle w:val="10"/>
          <w:rFonts w:hint="eastAsia" w:ascii="Times New Roman" w:hAnsi="Times New Roman" w:eastAsia="黑体" w:cs="黑体"/>
          <w:b w:val="0"/>
          <w:bCs w:val="0"/>
          <w:color w:val="auto"/>
          <w:sz w:val="32"/>
          <w:szCs w:val="32"/>
          <w:lang w:val="en-US" w:eastAsia="zh-CN"/>
        </w:rPr>
        <w:t>1</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right="0"/>
        <w:jc w:val="left"/>
        <w:textAlignment w:val="auto"/>
        <w:rPr>
          <w:rStyle w:val="10"/>
          <w:rFonts w:hint="default" w:ascii="Times New Roman" w:hAnsi="Times New Roman" w:eastAsia="仿宋_GB2312" w:cs="Times New Roman"/>
          <w:b w:val="0"/>
          <w:bCs w:val="0"/>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right="0" w:firstLine="0" w:firstLineChars="0"/>
        <w:jc w:val="center"/>
        <w:textAlignment w:val="auto"/>
        <w:rPr>
          <w:rStyle w:val="10"/>
          <w:rFonts w:hint="eastAsia" w:ascii="Times New Roman" w:hAnsi="Times New Roman" w:eastAsia="方正小标宋简体" w:cs="方正小标宋简体"/>
          <w:b w:val="0"/>
          <w:bCs w:val="0"/>
          <w:color w:val="auto"/>
          <w:sz w:val="44"/>
          <w:szCs w:val="44"/>
          <w:lang w:eastAsia="zh-CN"/>
        </w:rPr>
      </w:pPr>
      <w:r>
        <w:rPr>
          <w:rStyle w:val="10"/>
          <w:rFonts w:hint="eastAsia" w:ascii="Times New Roman" w:hAnsi="Times New Roman" w:eastAsia="方正小标宋简体" w:cs="方正小标宋简体"/>
          <w:b w:val="0"/>
          <w:bCs w:val="0"/>
          <w:color w:val="auto"/>
          <w:sz w:val="44"/>
          <w:szCs w:val="44"/>
          <w:lang w:eastAsia="zh-CN"/>
        </w:rPr>
        <w:t>桂林华侨旅游经济区</w:t>
      </w:r>
      <w:r>
        <w:rPr>
          <w:rStyle w:val="10"/>
          <w:rFonts w:hint="eastAsia" w:ascii="Times New Roman" w:hAnsi="Times New Roman" w:eastAsia="方正小标宋简体" w:cs="方正小标宋简体"/>
          <w:b w:val="0"/>
          <w:bCs w:val="0"/>
          <w:color w:val="auto"/>
          <w:sz w:val="44"/>
          <w:szCs w:val="44"/>
        </w:rPr>
        <w:t>农村产权流转交易</w:t>
      </w:r>
      <w:r>
        <w:rPr>
          <w:rStyle w:val="10"/>
          <w:rFonts w:hint="eastAsia" w:ascii="Times New Roman" w:hAnsi="Times New Roman" w:eastAsia="方正小标宋简体" w:cs="方正小标宋简体"/>
          <w:b w:val="0"/>
          <w:bCs w:val="0"/>
          <w:color w:val="auto"/>
          <w:sz w:val="44"/>
          <w:szCs w:val="44"/>
          <w:lang w:eastAsia="zh-CN"/>
        </w:rPr>
        <w:t>市场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right="0" w:firstLine="0" w:firstLineChars="0"/>
        <w:jc w:val="center"/>
        <w:textAlignment w:val="auto"/>
        <w:rPr>
          <w:rStyle w:val="10"/>
          <w:rFonts w:hint="eastAsia" w:ascii="Times New Roman" w:hAnsi="Times New Roman" w:eastAsia="方正小标宋简体" w:cs="方正小标宋简体"/>
          <w:b w:val="0"/>
          <w:bCs w:val="0"/>
          <w:color w:val="auto"/>
          <w:sz w:val="44"/>
          <w:szCs w:val="44"/>
          <w:lang w:eastAsia="zh-CN"/>
        </w:rPr>
      </w:pPr>
      <w:r>
        <w:rPr>
          <w:rStyle w:val="10"/>
          <w:rFonts w:hint="eastAsia" w:ascii="Times New Roman" w:hAnsi="Times New Roman" w:eastAsia="方正小标宋简体" w:cs="方正小标宋简体"/>
          <w:b w:val="0"/>
          <w:bCs w:val="0"/>
          <w:color w:val="auto"/>
          <w:sz w:val="44"/>
          <w:szCs w:val="44"/>
        </w:rPr>
        <w:t>建设</w:t>
      </w:r>
      <w:r>
        <w:rPr>
          <w:rStyle w:val="10"/>
          <w:rFonts w:hint="eastAsia" w:ascii="Times New Roman" w:hAnsi="Times New Roman" w:eastAsia="方正小标宋简体" w:cs="方正小标宋简体"/>
          <w:b w:val="0"/>
          <w:bCs w:val="0"/>
          <w:color w:val="auto"/>
          <w:sz w:val="44"/>
          <w:szCs w:val="44"/>
          <w:lang w:eastAsia="zh-CN"/>
        </w:rPr>
        <w:t>工作专班成员名单及职责分工</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right="0" w:firstLine="0" w:firstLineChars="0"/>
        <w:jc w:val="center"/>
        <w:textAlignment w:val="auto"/>
        <w:rPr>
          <w:rStyle w:val="10"/>
          <w:rFonts w:hint="default" w:ascii="Times New Roman" w:hAnsi="Times New Roman" w:eastAsia="方正小标宋简体" w:cs="方正小标宋简体"/>
          <w:b w:val="0"/>
          <w:bCs w:val="0"/>
          <w:color w:val="auto"/>
          <w:sz w:val="44"/>
          <w:szCs w:val="44"/>
          <w:lang w:eastAsia="zh-CN"/>
        </w:rPr>
      </w:pP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0" w:firstLineChars="200"/>
        <w:jc w:val="left"/>
        <w:textAlignment w:val="auto"/>
        <w:outlineLvl w:val="9"/>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rPr>
        <w:t>一</w:t>
      </w:r>
      <w:r>
        <w:rPr>
          <w:rFonts w:hint="eastAsia" w:ascii="Times New Roman" w:hAnsi="Times New Roman" w:eastAsia="黑体" w:cs="黑体"/>
          <w:b w:val="0"/>
          <w:bCs w:val="0"/>
          <w:color w:val="auto"/>
          <w:sz w:val="32"/>
          <w:szCs w:val="32"/>
          <w:lang w:eastAsia="zh-CN"/>
        </w:rPr>
        <w:t>、</w:t>
      </w:r>
      <w:r>
        <w:rPr>
          <w:rFonts w:hint="eastAsia" w:ascii="Times New Roman" w:hAnsi="Times New Roman" w:eastAsia="黑体" w:cs="黑体"/>
          <w:b w:val="0"/>
          <w:bCs w:val="0"/>
          <w:color w:val="auto"/>
          <w:sz w:val="32"/>
          <w:szCs w:val="32"/>
        </w:rPr>
        <w:t>成员名单</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0" w:firstLineChars="200"/>
        <w:jc w:val="left"/>
        <w:textAlignment w:val="auto"/>
        <w:outlineLvl w:val="9"/>
        <w:rPr>
          <w:rFonts w:hint="eastAsia" w:ascii="Times New Roman" w:hAnsi="Times New Roman" w:eastAsia="仿宋_GB2312" w:cs="仿宋_GB2312"/>
          <w:color w:val="auto"/>
          <w:kern w:val="0"/>
          <w:sz w:val="32"/>
          <w:szCs w:val="32"/>
          <w:lang w:val="zh-CN" w:eastAsia="zh-CN"/>
        </w:rPr>
      </w:pPr>
      <w:r>
        <w:rPr>
          <w:rFonts w:hint="default" w:ascii="Times New Roman" w:hAnsi="Times New Roman" w:eastAsia="仿宋_GB2312" w:cs="Times New Roman"/>
          <w:b w:val="0"/>
          <w:bCs w:val="0"/>
          <w:color w:val="auto"/>
          <w:sz w:val="32"/>
          <w:szCs w:val="32"/>
        </w:rPr>
        <w:t>组</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长</w:t>
      </w:r>
      <w:r>
        <w:rPr>
          <w:rFonts w:hint="eastAsia" w:ascii="Times New Roman" w:hAnsi="Times New Roman" w:eastAsia="仿宋_GB2312" w:cs="Times New Roman"/>
          <w:b w:val="0"/>
          <w:bCs w:val="0"/>
          <w:color w:val="auto"/>
          <w:sz w:val="32"/>
          <w:szCs w:val="32"/>
          <w:lang w:eastAsia="zh-CN"/>
        </w:rPr>
        <w:t>：李珍玲</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仿宋_GB2312"/>
          <w:color w:val="auto"/>
          <w:kern w:val="0"/>
          <w:sz w:val="32"/>
          <w:szCs w:val="32"/>
          <w:lang w:val="zh-CN" w:eastAsia="zh-CN"/>
        </w:rPr>
        <w:t>经济区团工委书记、妇联主席</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0" w:firstLineChars="200"/>
        <w:jc w:val="left"/>
        <w:textAlignment w:val="auto"/>
        <w:outlineLvl w:val="9"/>
        <w:rPr>
          <w:rFonts w:hint="default" w:ascii="Times New Roman" w:hAnsi="Times New Roman" w:eastAsia="仿宋_GB2312" w:cs="仿宋_GB2312"/>
          <w:color w:val="auto"/>
          <w:kern w:val="0"/>
          <w:sz w:val="32"/>
          <w:szCs w:val="32"/>
          <w:lang w:val="zh-CN" w:eastAsia="zh-CN"/>
        </w:rPr>
      </w:pPr>
      <w:r>
        <w:rPr>
          <w:rFonts w:hint="eastAsia" w:ascii="Times New Roman" w:hAnsi="Times New Roman" w:eastAsia="仿宋_GB2312" w:cs="仿宋_GB2312"/>
          <w:color w:val="auto"/>
          <w:kern w:val="0"/>
          <w:sz w:val="32"/>
          <w:szCs w:val="32"/>
          <w:lang w:val="zh-CN" w:eastAsia="zh-CN"/>
        </w:rPr>
        <w:t>副组长：车丽芳  经济区农林科技工作办公室副主任</w:t>
      </w:r>
    </w:p>
    <w:p>
      <w:pPr>
        <w:keepNext w:val="0"/>
        <w:keepLines w:val="0"/>
        <w:pageBreakBefore w:val="0"/>
        <w:widowControl w:val="0"/>
        <w:kinsoku/>
        <w:wordWrap/>
        <w:overflowPunct/>
        <w:topLinePunct w:val="0"/>
        <w:autoSpaceDE w:val="0"/>
        <w:autoSpaceDN w:val="0"/>
        <w:bidi w:val="0"/>
        <w:adjustRightInd w:val="0"/>
        <w:snapToGrid/>
        <w:spacing w:after="0" w:afterLines="0" w:line="586" w:lineRule="exact"/>
        <w:ind w:left="0" w:leftChars="0" w:right="0" w:rightChars="0" w:firstLine="640" w:firstLineChars="0"/>
        <w:jc w:val="both"/>
        <w:textAlignment w:val="auto"/>
        <w:outlineLvl w:val="9"/>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成</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员</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仿宋_GB2312"/>
          <w:color w:val="auto"/>
          <w:kern w:val="0"/>
          <w:sz w:val="32"/>
          <w:szCs w:val="32"/>
          <w:lang w:val="en-US" w:eastAsia="zh-CN"/>
        </w:rPr>
        <w:t>简灵敏  经济区财务工作办公室主任</w:t>
      </w:r>
    </w:p>
    <w:p>
      <w:pPr>
        <w:keepNext w:val="0"/>
        <w:keepLines w:val="0"/>
        <w:pageBreakBefore w:val="0"/>
        <w:widowControl w:val="0"/>
        <w:kinsoku/>
        <w:wordWrap/>
        <w:overflowPunct/>
        <w:topLinePunct w:val="0"/>
        <w:autoSpaceDE w:val="0"/>
        <w:autoSpaceDN w:val="0"/>
        <w:bidi w:val="0"/>
        <w:adjustRightInd w:val="0"/>
        <w:snapToGrid/>
        <w:spacing w:after="0" w:afterLines="0" w:line="586" w:lineRule="exact"/>
        <w:ind w:left="0" w:leftChars="0" w:right="0" w:rightChars="0" w:firstLine="1929" w:firstLineChars="603"/>
        <w:jc w:val="both"/>
        <w:textAlignment w:val="auto"/>
        <w:outlineLvl w:val="9"/>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黄绍茂  经济区社会治安综合治理办公室主任、</w:t>
      </w:r>
    </w:p>
    <w:p>
      <w:pPr>
        <w:keepNext w:val="0"/>
        <w:keepLines w:val="0"/>
        <w:pageBreakBefore w:val="0"/>
        <w:widowControl w:val="0"/>
        <w:kinsoku/>
        <w:wordWrap/>
        <w:overflowPunct/>
        <w:topLinePunct w:val="0"/>
        <w:autoSpaceDE w:val="0"/>
        <w:autoSpaceDN w:val="0"/>
        <w:bidi w:val="0"/>
        <w:adjustRightInd w:val="0"/>
        <w:snapToGrid/>
        <w:spacing w:line="586" w:lineRule="exact"/>
        <w:ind w:left="0" w:leftChars="0" w:right="-1890" w:rightChars="-900" w:firstLine="3040" w:firstLineChars="950"/>
        <w:jc w:val="both"/>
        <w:textAlignment w:val="auto"/>
        <w:outlineLvl w:val="9"/>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 xml:space="preserve"> 应急办公室主任</w:t>
      </w:r>
    </w:p>
    <w:p>
      <w:pPr>
        <w:keepNext w:val="0"/>
        <w:keepLines w:val="0"/>
        <w:pageBreakBefore w:val="0"/>
        <w:widowControl w:val="0"/>
        <w:kinsoku/>
        <w:wordWrap/>
        <w:overflowPunct/>
        <w:topLinePunct w:val="0"/>
        <w:autoSpaceDE w:val="0"/>
        <w:autoSpaceDN w:val="0"/>
        <w:bidi w:val="0"/>
        <w:adjustRightInd w:val="0"/>
        <w:snapToGrid/>
        <w:spacing w:after="0" w:afterLines="0" w:line="586" w:lineRule="exact"/>
        <w:ind w:left="0" w:leftChars="0" w:right="0" w:rightChars="0" w:firstLine="640" w:firstLineChars="0"/>
        <w:jc w:val="both"/>
        <w:textAlignment w:val="auto"/>
        <w:outlineLvl w:val="9"/>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 xml:space="preserve">        白铁姣  经济区社会事业发展办公室主任</w:t>
      </w:r>
    </w:p>
    <w:p>
      <w:pPr>
        <w:keepNext w:val="0"/>
        <w:keepLines w:val="0"/>
        <w:pageBreakBefore w:val="0"/>
        <w:widowControl w:val="0"/>
        <w:kinsoku/>
        <w:wordWrap/>
        <w:overflowPunct/>
        <w:topLinePunct w:val="0"/>
        <w:autoSpaceDE w:val="0"/>
        <w:autoSpaceDN w:val="0"/>
        <w:bidi w:val="0"/>
        <w:adjustRightInd w:val="0"/>
        <w:snapToGrid/>
        <w:spacing w:after="0" w:afterLines="0" w:line="586" w:lineRule="exact"/>
        <w:ind w:left="0" w:leftChars="0" w:right="0" w:rightChars="0" w:firstLine="640" w:firstLineChars="0"/>
        <w:jc w:val="both"/>
        <w:textAlignment w:val="auto"/>
        <w:outlineLvl w:val="9"/>
        <w:rPr>
          <w:rFonts w:hint="eastAsia" w:ascii="Times New Roman" w:hAnsi="Times New Roman" w:eastAsia="仿宋_GB2312" w:cs="仿宋_GB2312"/>
          <w:color w:val="auto"/>
          <w:kern w:val="0"/>
          <w:sz w:val="32"/>
          <w:szCs w:val="32"/>
          <w:lang w:val="zh-CN"/>
        </w:rPr>
      </w:pP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lang w:val="zh-CN"/>
        </w:rPr>
        <w:t>伍</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lang w:val="zh-CN"/>
        </w:rPr>
        <w:t>静  经济区党政综合办公室副主任</w:t>
      </w:r>
    </w:p>
    <w:p>
      <w:pPr>
        <w:pStyle w:val="2"/>
        <w:keepNext w:val="0"/>
        <w:keepLines w:val="0"/>
        <w:pageBreakBefore w:val="0"/>
        <w:widowControl w:val="0"/>
        <w:kinsoku/>
        <w:wordWrap/>
        <w:overflowPunct/>
        <w:topLinePunct w:val="0"/>
        <w:bidi w:val="0"/>
        <w:spacing w:line="586" w:lineRule="exact"/>
        <w:textAlignment w:val="auto"/>
        <w:rPr>
          <w:rFonts w:hint="default" w:eastAsia="仿宋_GB2312"/>
          <w:color w:val="auto"/>
          <w:lang w:val="en-US" w:eastAsia="zh-CN"/>
        </w:rPr>
      </w:pPr>
      <w:r>
        <w:rPr>
          <w:rFonts w:hint="eastAsia" w:ascii="Times New Roman" w:eastAsia="仿宋_GB2312" w:cs="仿宋_GB2312"/>
          <w:color w:val="auto"/>
          <w:kern w:val="0"/>
          <w:sz w:val="32"/>
          <w:szCs w:val="32"/>
          <w:lang w:val="en-US" w:eastAsia="zh-CN"/>
        </w:rPr>
        <w:t xml:space="preserve">            陶星霖  </w:t>
      </w:r>
      <w:r>
        <w:rPr>
          <w:rFonts w:hint="eastAsia" w:ascii="Times New Roman" w:hAnsi="Times New Roman" w:eastAsia="仿宋_GB2312" w:cs="仿宋_GB2312"/>
          <w:color w:val="auto"/>
          <w:kern w:val="0"/>
          <w:sz w:val="32"/>
          <w:szCs w:val="32"/>
          <w:lang w:val="en-US" w:eastAsia="zh-CN"/>
        </w:rPr>
        <w:t>经济区组宣群团工作办公室副主任</w:t>
      </w:r>
    </w:p>
    <w:p>
      <w:pPr>
        <w:keepNext w:val="0"/>
        <w:keepLines w:val="0"/>
        <w:pageBreakBefore w:val="0"/>
        <w:widowControl w:val="0"/>
        <w:kinsoku/>
        <w:wordWrap/>
        <w:overflowPunct/>
        <w:topLinePunct w:val="0"/>
        <w:autoSpaceDE w:val="0"/>
        <w:autoSpaceDN w:val="0"/>
        <w:bidi w:val="0"/>
        <w:adjustRightInd w:val="0"/>
        <w:snapToGrid/>
        <w:spacing w:after="0" w:afterLines="0" w:line="586" w:lineRule="exact"/>
        <w:ind w:left="0" w:leftChars="0" w:right="0" w:rightChars="0" w:firstLine="640" w:firstLineChars="0"/>
        <w:jc w:val="both"/>
        <w:textAlignment w:val="auto"/>
        <w:outlineLvl w:val="9"/>
        <w:rPr>
          <w:rFonts w:hint="default"/>
          <w:color w:val="auto"/>
          <w:lang w:val="en-US" w:eastAsia="zh-CN"/>
        </w:rPr>
      </w:pP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lang w:val="zh-CN"/>
        </w:rPr>
        <w:t>朱方平</w:t>
      </w:r>
      <w:r>
        <w:rPr>
          <w:rFonts w:hint="eastAsia" w:ascii="Times New Roman" w:hAnsi="Times New Roman" w:eastAsia="仿宋_GB2312" w:cs="仿宋_GB2312"/>
          <w:color w:val="auto"/>
          <w:kern w:val="0"/>
          <w:sz w:val="32"/>
          <w:szCs w:val="32"/>
          <w:lang w:val="en-US" w:eastAsia="zh-CN"/>
        </w:rPr>
        <w:t xml:space="preserve">  经济区组宣群团工作办公室副主任</w:t>
      </w:r>
    </w:p>
    <w:p>
      <w:pPr>
        <w:pStyle w:val="3"/>
        <w:keepNext w:val="0"/>
        <w:keepLines w:val="0"/>
        <w:pageBreakBefore w:val="0"/>
        <w:widowControl w:val="0"/>
        <w:kinsoku/>
        <w:wordWrap/>
        <w:overflowPunct/>
        <w:topLinePunct w:val="0"/>
        <w:autoSpaceDE/>
        <w:autoSpaceDN/>
        <w:bidi w:val="0"/>
        <w:adjustRightInd/>
        <w:snapToGrid/>
        <w:spacing w:line="586" w:lineRule="exact"/>
        <w:ind w:left="1926" w:hanging="1928" w:hangingChars="600"/>
        <w:textAlignment w:val="auto"/>
        <w:rPr>
          <w:rFonts w:hint="eastAsia" w:ascii="Times New Roman" w:hAnsi="Times New Roman" w:eastAsia="仿宋_GB2312" w:cs="仿宋_GB2312"/>
          <w:b w:val="0"/>
          <w:bCs w:val="0"/>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b w:val="0"/>
          <w:bCs w:val="0"/>
          <w:color w:val="auto"/>
          <w:kern w:val="0"/>
          <w:sz w:val="32"/>
          <w:szCs w:val="32"/>
          <w:lang w:val="en-US" w:eastAsia="zh-CN"/>
        </w:rPr>
        <w:t>劳春燕  经济区经济建设发展办公室副主任</w:t>
      </w:r>
    </w:p>
    <w:p>
      <w:pPr>
        <w:keepNext w:val="0"/>
        <w:keepLines w:val="0"/>
        <w:pageBreakBefore w:val="0"/>
        <w:widowControl w:val="0"/>
        <w:kinsoku/>
        <w:wordWrap/>
        <w:overflowPunct/>
        <w:topLinePunct w:val="0"/>
        <w:bidi w:val="0"/>
        <w:snapToGrid/>
        <w:spacing w:line="586" w:lineRule="exact"/>
        <w:ind w:right="0" w:rightChars="0" w:firstLine="1920" w:firstLineChars="600"/>
        <w:textAlignment w:val="auto"/>
        <w:outlineLvl w:val="9"/>
        <w:rPr>
          <w:rFonts w:hint="eastAsia"/>
          <w:color w:val="auto"/>
          <w:spacing w:val="0"/>
          <w:lang w:val="en-US" w:eastAsia="zh-CN"/>
        </w:rPr>
      </w:pPr>
      <w:r>
        <w:rPr>
          <w:rFonts w:hint="eastAsia" w:ascii="Times New Roman" w:hAnsi="Times New Roman" w:eastAsia="仿宋_GB2312" w:cs="仿宋_GB2312"/>
          <w:color w:val="auto"/>
          <w:sz w:val="32"/>
          <w:szCs w:val="32"/>
        </w:rPr>
        <w:t xml:space="preserve">杨吉勇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pacing w:val="0"/>
          <w:sz w:val="32"/>
          <w:szCs w:val="32"/>
          <w:lang w:val="en-US" w:eastAsia="zh-CN"/>
        </w:rPr>
        <w:t>经济区</w:t>
      </w:r>
      <w:r>
        <w:rPr>
          <w:rFonts w:hint="eastAsia" w:ascii="Times New Roman" w:hAnsi="Times New Roman" w:eastAsia="仿宋_GB2312" w:cs="仿宋_GB2312"/>
          <w:color w:val="auto"/>
          <w:spacing w:val="0"/>
          <w:kern w:val="0"/>
          <w:sz w:val="32"/>
          <w:szCs w:val="32"/>
          <w:lang w:val="en-US" w:eastAsia="zh-CN" w:bidi="ar-SA"/>
        </w:rPr>
        <w:t>城镇建设规划办公室副主任</w:t>
      </w:r>
    </w:p>
    <w:p>
      <w:pPr>
        <w:keepNext w:val="0"/>
        <w:keepLines w:val="0"/>
        <w:pageBreakBefore w:val="0"/>
        <w:widowControl w:val="0"/>
        <w:kinsoku/>
        <w:wordWrap/>
        <w:overflowPunct/>
        <w:topLinePunct w:val="0"/>
        <w:bidi w:val="0"/>
        <w:snapToGrid/>
        <w:spacing w:line="586" w:lineRule="exact"/>
        <w:textAlignment w:val="auto"/>
        <w:rPr>
          <w:rFonts w:hint="eastAsia" w:ascii="Times New Roman" w:hAnsi="Times New Roman" w:eastAsia="仿宋_GB2312" w:cs="仿宋_GB2312"/>
          <w:color w:val="auto"/>
          <w:lang w:val="en-US" w:eastAsia="zh-CN"/>
        </w:rPr>
      </w:pPr>
      <w:r>
        <w:rPr>
          <w:rFonts w:hint="eastAsia" w:cs="仿宋_GB2312"/>
          <w:b w:val="0"/>
          <w:bCs w:val="0"/>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lang w:val="en-US" w:eastAsia="zh-CN"/>
        </w:rPr>
        <w:t xml:space="preserve">莫小云  </w:t>
      </w:r>
      <w:r>
        <w:rPr>
          <w:rFonts w:hint="eastAsia" w:ascii="Times New Roman" w:hAnsi="Times New Roman" w:eastAsia="仿宋_GB2312" w:cs="仿宋_GB2312"/>
          <w:color w:val="auto"/>
          <w:kern w:val="0"/>
          <w:sz w:val="32"/>
          <w:szCs w:val="32"/>
          <w:lang w:val="en-US" w:eastAsia="zh-CN" w:bidi="ar-SA"/>
        </w:rPr>
        <w:t>经济区纪检监察办公室工作人员</w:t>
      </w:r>
    </w:p>
    <w:p>
      <w:pPr>
        <w:keepNext w:val="0"/>
        <w:keepLines w:val="0"/>
        <w:pageBreakBefore w:val="0"/>
        <w:widowControl w:val="0"/>
        <w:kinsoku/>
        <w:wordWrap/>
        <w:overflowPunct/>
        <w:topLinePunct w:val="0"/>
        <w:autoSpaceDE w:val="0"/>
        <w:autoSpaceDN w:val="0"/>
        <w:bidi w:val="0"/>
        <w:adjustRightInd w:val="0"/>
        <w:snapToGrid/>
        <w:spacing w:after="0" w:afterLines="0" w:line="586" w:lineRule="exact"/>
        <w:ind w:left="0" w:leftChars="0" w:right="0" w:rightChars="0" w:firstLine="640" w:firstLineChars="0"/>
        <w:jc w:val="both"/>
        <w:textAlignment w:val="auto"/>
        <w:outlineLvl w:val="9"/>
        <w:rPr>
          <w:rFonts w:hint="eastAsia" w:ascii="Times New Roman" w:hAnsi="Times New Roman" w:eastAsia="仿宋_GB2312" w:cs="仿宋_GB2312"/>
          <w:color w:val="auto"/>
          <w:kern w:val="0"/>
          <w:sz w:val="32"/>
          <w:szCs w:val="32"/>
          <w:lang w:val="zh-CN"/>
        </w:rPr>
      </w:pPr>
      <w:r>
        <w:rPr>
          <w:rFonts w:hint="eastAsia" w:ascii="Times New Roman" w:hAnsi="Times New Roman" w:eastAsia="仿宋_GB2312" w:cs="仿宋_GB2312"/>
          <w:color w:val="auto"/>
          <w:kern w:val="0"/>
          <w:sz w:val="32"/>
          <w:szCs w:val="32"/>
          <w:lang w:val="zh-CN"/>
        </w:rPr>
        <w:t xml:space="preserve">        黄孝生  </w:t>
      </w:r>
      <w:r>
        <w:rPr>
          <w:rFonts w:hint="eastAsia" w:ascii="Times New Roman" w:hAnsi="Times New Roman" w:eastAsia="仿宋_GB2312" w:cs="仿宋_GB2312"/>
          <w:b w:val="0"/>
          <w:bCs w:val="0"/>
          <w:color w:val="auto"/>
          <w:kern w:val="0"/>
          <w:sz w:val="32"/>
          <w:szCs w:val="32"/>
          <w:lang w:val="en-US" w:eastAsia="zh-CN"/>
        </w:rPr>
        <w:t>经济区</w:t>
      </w:r>
      <w:r>
        <w:rPr>
          <w:rFonts w:hint="eastAsia" w:ascii="Times New Roman" w:hAnsi="Times New Roman" w:eastAsia="仿宋_GB2312" w:cs="仿宋_GB2312"/>
          <w:color w:val="auto"/>
          <w:kern w:val="0"/>
          <w:sz w:val="32"/>
          <w:szCs w:val="32"/>
          <w:lang w:val="zh-CN"/>
        </w:rPr>
        <w:t>敢兴村党总支部书记、</w:t>
      </w:r>
      <w:r>
        <w:rPr>
          <w:rFonts w:hint="eastAsia" w:ascii="Times New Roman" w:hAnsi="Times New Roman" w:eastAsia="仿宋_GB2312" w:cs="仿宋_GB2312"/>
          <w:color w:val="auto"/>
          <w:kern w:val="0"/>
          <w:sz w:val="32"/>
          <w:szCs w:val="32"/>
          <w:lang w:val="zh-CN" w:eastAsia="zh-CN"/>
        </w:rPr>
        <w:t>村委会</w:t>
      </w:r>
      <w:r>
        <w:rPr>
          <w:rFonts w:hint="eastAsia" w:ascii="Times New Roman" w:hAnsi="Times New Roman" w:eastAsia="仿宋_GB2312" w:cs="仿宋_GB2312"/>
          <w:color w:val="auto"/>
          <w:kern w:val="0"/>
          <w:sz w:val="32"/>
          <w:szCs w:val="32"/>
          <w:lang w:val="zh-CN"/>
        </w:rPr>
        <w:t>主任</w:t>
      </w:r>
    </w:p>
    <w:p>
      <w:pPr>
        <w:keepNext w:val="0"/>
        <w:keepLines w:val="0"/>
        <w:pageBreakBefore w:val="0"/>
        <w:widowControl w:val="0"/>
        <w:kinsoku/>
        <w:wordWrap/>
        <w:overflowPunct/>
        <w:topLinePunct w:val="0"/>
        <w:autoSpaceDE w:val="0"/>
        <w:autoSpaceDN w:val="0"/>
        <w:bidi w:val="0"/>
        <w:adjustRightInd w:val="0"/>
        <w:snapToGrid/>
        <w:spacing w:after="0" w:afterLines="0" w:line="586" w:lineRule="exact"/>
        <w:ind w:left="0" w:leftChars="0" w:right="0" w:rightChars="0" w:firstLine="640" w:firstLineChars="0"/>
        <w:jc w:val="both"/>
        <w:textAlignment w:val="auto"/>
        <w:outlineLvl w:val="9"/>
        <w:rPr>
          <w:rFonts w:hint="eastAsia" w:ascii="Times New Roman" w:hAnsi="Times New Roman" w:eastAsia="仿宋_GB2312" w:cs="仿宋_GB2312"/>
          <w:color w:val="auto"/>
          <w:kern w:val="0"/>
          <w:sz w:val="32"/>
          <w:szCs w:val="32"/>
          <w:lang w:val="zh-CN"/>
        </w:rPr>
      </w:pPr>
      <w:r>
        <w:rPr>
          <w:rFonts w:hint="eastAsia" w:ascii="Times New Roman" w:hAnsi="Times New Roman" w:eastAsia="仿宋_GB2312" w:cs="仿宋_GB2312"/>
          <w:color w:val="auto"/>
          <w:kern w:val="0"/>
          <w:sz w:val="32"/>
          <w:szCs w:val="32"/>
          <w:lang w:val="zh-CN"/>
        </w:rPr>
        <w:t xml:space="preserve">       </w:t>
      </w: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lang w:val="zh-CN"/>
        </w:rPr>
        <w:t xml:space="preserve">白远明  </w:t>
      </w:r>
      <w:r>
        <w:rPr>
          <w:rFonts w:hint="eastAsia" w:ascii="Times New Roman" w:hAnsi="Times New Roman" w:eastAsia="仿宋_GB2312" w:cs="仿宋_GB2312"/>
          <w:b w:val="0"/>
          <w:bCs w:val="0"/>
          <w:color w:val="auto"/>
          <w:kern w:val="0"/>
          <w:sz w:val="32"/>
          <w:szCs w:val="32"/>
          <w:lang w:val="en-US" w:eastAsia="zh-CN"/>
        </w:rPr>
        <w:t>经济区</w:t>
      </w:r>
      <w:r>
        <w:rPr>
          <w:rFonts w:hint="eastAsia" w:ascii="Times New Roman" w:hAnsi="Times New Roman" w:eastAsia="仿宋_GB2312" w:cs="仿宋_GB2312"/>
          <w:color w:val="auto"/>
          <w:kern w:val="0"/>
          <w:sz w:val="32"/>
          <w:szCs w:val="32"/>
          <w:lang w:val="zh-CN"/>
        </w:rPr>
        <w:t>竹江村党支部书记、</w:t>
      </w:r>
      <w:r>
        <w:rPr>
          <w:rFonts w:hint="eastAsia" w:ascii="Times New Roman" w:hAnsi="Times New Roman" w:eastAsia="仿宋_GB2312" w:cs="仿宋_GB2312"/>
          <w:color w:val="auto"/>
          <w:kern w:val="0"/>
          <w:sz w:val="32"/>
          <w:szCs w:val="32"/>
          <w:lang w:val="zh-CN" w:eastAsia="zh-CN"/>
        </w:rPr>
        <w:t>村委会</w:t>
      </w:r>
      <w:r>
        <w:rPr>
          <w:rFonts w:hint="eastAsia" w:ascii="Times New Roman" w:hAnsi="Times New Roman" w:eastAsia="仿宋_GB2312" w:cs="仿宋_GB2312"/>
          <w:color w:val="auto"/>
          <w:kern w:val="0"/>
          <w:sz w:val="32"/>
          <w:szCs w:val="32"/>
          <w:lang w:val="zh-CN"/>
        </w:rPr>
        <w:t>主任</w:t>
      </w:r>
    </w:p>
    <w:p>
      <w:pPr>
        <w:keepNext w:val="0"/>
        <w:keepLines w:val="0"/>
        <w:pageBreakBefore w:val="0"/>
        <w:widowControl w:val="0"/>
        <w:kinsoku/>
        <w:wordWrap/>
        <w:overflowPunct/>
        <w:topLinePunct w:val="0"/>
        <w:autoSpaceDE w:val="0"/>
        <w:autoSpaceDN w:val="0"/>
        <w:bidi w:val="0"/>
        <w:adjustRightInd w:val="0"/>
        <w:snapToGrid/>
        <w:spacing w:after="0" w:afterLines="0" w:line="586" w:lineRule="exact"/>
        <w:ind w:left="0" w:leftChars="0" w:right="0" w:rightChars="0" w:firstLine="640" w:firstLineChars="0"/>
        <w:jc w:val="both"/>
        <w:textAlignment w:val="auto"/>
        <w:outlineLvl w:val="9"/>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仿宋_GB2312"/>
          <w:color w:val="auto"/>
          <w:kern w:val="0"/>
          <w:sz w:val="32"/>
          <w:szCs w:val="32"/>
          <w:lang w:val="zh-CN"/>
        </w:rPr>
        <w:t xml:space="preserve">        黄明强  </w:t>
      </w:r>
      <w:r>
        <w:rPr>
          <w:rFonts w:hint="eastAsia" w:ascii="Times New Roman" w:hAnsi="Times New Roman" w:eastAsia="仿宋_GB2312" w:cs="仿宋_GB2312"/>
          <w:b w:val="0"/>
          <w:bCs w:val="0"/>
          <w:color w:val="auto"/>
          <w:kern w:val="0"/>
          <w:sz w:val="32"/>
          <w:szCs w:val="32"/>
          <w:lang w:val="en-US" w:eastAsia="zh-CN"/>
        </w:rPr>
        <w:t>经济区</w:t>
      </w:r>
      <w:r>
        <w:rPr>
          <w:rFonts w:hint="eastAsia" w:ascii="Times New Roman" w:hAnsi="Times New Roman" w:eastAsia="仿宋_GB2312" w:cs="仿宋_GB2312"/>
          <w:color w:val="auto"/>
          <w:kern w:val="0"/>
          <w:sz w:val="32"/>
          <w:szCs w:val="32"/>
          <w:lang w:val="zh-CN"/>
        </w:rPr>
        <w:t>马家坊村党支部书记、</w:t>
      </w:r>
      <w:r>
        <w:rPr>
          <w:rFonts w:hint="eastAsia" w:ascii="Times New Roman" w:hAnsi="Times New Roman" w:eastAsia="仿宋_GB2312" w:cs="仿宋_GB2312"/>
          <w:color w:val="auto"/>
          <w:kern w:val="0"/>
          <w:sz w:val="32"/>
          <w:szCs w:val="32"/>
          <w:lang w:val="zh-CN" w:eastAsia="zh-CN"/>
        </w:rPr>
        <w:t>村委会</w:t>
      </w:r>
      <w:r>
        <w:rPr>
          <w:rFonts w:hint="eastAsia" w:ascii="Times New Roman" w:hAnsi="Times New Roman" w:eastAsia="仿宋_GB2312" w:cs="仿宋_GB2312"/>
          <w:color w:val="auto"/>
          <w:kern w:val="0"/>
          <w:sz w:val="32"/>
          <w:szCs w:val="32"/>
          <w:lang w:val="zh-CN"/>
        </w:rPr>
        <w:t>主任</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0" w:firstLineChars="200"/>
        <w:jc w:val="left"/>
        <w:textAlignment w:val="auto"/>
        <w:outlineLvl w:val="9"/>
        <w:rPr>
          <w:rFonts w:hint="eastAsia" w:ascii="Times New Roman" w:hAnsi="Times New Roman" w:eastAsia="黑体" w:cs="黑体"/>
          <w:b w:val="0"/>
          <w:bCs w:val="0"/>
          <w:color w:val="auto"/>
          <w:sz w:val="32"/>
          <w:szCs w:val="32"/>
        </w:rPr>
      </w:pP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0" w:firstLineChars="200"/>
        <w:jc w:val="left"/>
        <w:textAlignment w:val="auto"/>
        <w:outlineLvl w:val="9"/>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rPr>
        <w:t>二</w:t>
      </w:r>
      <w:r>
        <w:rPr>
          <w:rFonts w:hint="eastAsia" w:ascii="Times New Roman" w:hAnsi="Times New Roman" w:eastAsia="黑体" w:cs="黑体"/>
          <w:b w:val="0"/>
          <w:bCs w:val="0"/>
          <w:color w:val="auto"/>
          <w:sz w:val="32"/>
          <w:szCs w:val="32"/>
          <w:lang w:eastAsia="zh-CN"/>
        </w:rPr>
        <w:t>、</w:t>
      </w:r>
      <w:r>
        <w:rPr>
          <w:rFonts w:hint="eastAsia" w:ascii="Times New Roman" w:hAnsi="Times New Roman" w:eastAsia="黑体" w:cs="黑体"/>
          <w:b w:val="0"/>
          <w:bCs w:val="0"/>
          <w:color w:val="auto"/>
          <w:sz w:val="32"/>
          <w:szCs w:val="32"/>
        </w:rPr>
        <w:t>职责分工</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u w:val="none"/>
          <w:lang w:eastAsia="zh-CN"/>
        </w:rPr>
      </w:pPr>
      <w:r>
        <w:rPr>
          <w:rFonts w:hint="eastAsia" w:ascii="Times New Roman" w:hAnsi="Times New Roman" w:eastAsia="仿宋_GB2312" w:cs="Times New Roman"/>
          <w:b w:val="0"/>
          <w:bCs w:val="0"/>
          <w:color w:val="auto"/>
          <w:sz w:val="32"/>
          <w:szCs w:val="32"/>
          <w:u w:val="none"/>
          <w:lang w:eastAsia="zh-CN"/>
        </w:rPr>
        <w:t>农林科技工作办公室：</w:t>
      </w:r>
      <w:r>
        <w:rPr>
          <w:rFonts w:hint="default" w:ascii="Times New Roman" w:hAnsi="Times New Roman" w:eastAsia="仿宋_GB2312" w:cs="Times New Roman"/>
          <w:b w:val="0"/>
          <w:bCs w:val="0"/>
          <w:color w:val="auto"/>
          <w:sz w:val="32"/>
          <w:szCs w:val="32"/>
          <w:u w:val="none"/>
        </w:rPr>
        <w:t>负责指导农村土地承包经营权有序流转</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指导和完善农户承包土地经营权</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四荒地</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使用权</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农村集体经济组织股权</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农村集体经营性资产</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农业生产设施设备使用权等产权流转交易等相关工作</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指导和完善集体林地经营权和林木所有权</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使用权交易等相关工作</w:t>
      </w:r>
      <w:r>
        <w:rPr>
          <w:rFonts w:hint="eastAsia" w:ascii="Times New Roman" w:hAnsi="Times New Roman" w:eastAsia="仿宋_GB2312" w:cs="Times New Roman"/>
          <w:b w:val="0"/>
          <w:bCs w:val="0"/>
          <w:color w:val="auto"/>
          <w:sz w:val="32"/>
          <w:szCs w:val="32"/>
          <w:u w:val="none"/>
          <w:lang w:eastAsia="zh-CN"/>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u w:val="none"/>
          <w:lang w:eastAsia="zh-CN"/>
        </w:rPr>
      </w:pPr>
      <w:r>
        <w:rPr>
          <w:rFonts w:hint="eastAsia" w:ascii="Times New Roman" w:hAnsi="Times New Roman" w:eastAsia="仿宋_GB2312" w:cs="Times New Roman"/>
          <w:b w:val="0"/>
          <w:bCs w:val="0"/>
          <w:color w:val="auto"/>
          <w:sz w:val="32"/>
          <w:szCs w:val="32"/>
          <w:u w:val="none"/>
          <w:lang w:eastAsia="zh-CN"/>
        </w:rPr>
        <w:t>财务工作办公室：</w:t>
      </w:r>
      <w:r>
        <w:rPr>
          <w:rFonts w:hint="default" w:ascii="Times New Roman" w:hAnsi="Times New Roman" w:eastAsia="仿宋_GB2312" w:cs="Times New Roman"/>
          <w:b w:val="0"/>
          <w:bCs w:val="0"/>
          <w:color w:val="auto"/>
          <w:sz w:val="32"/>
          <w:szCs w:val="32"/>
          <w:u w:val="none"/>
        </w:rPr>
        <w:t>负责制定和完善农村产权流转交易市场建设的财政支持政策等相关工作</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负责配合</w:t>
      </w:r>
      <w:r>
        <w:rPr>
          <w:rFonts w:hint="eastAsia" w:ascii="Times New Roman" w:hAnsi="Times New Roman" w:eastAsia="仿宋_GB2312" w:cs="Times New Roman"/>
          <w:b w:val="0"/>
          <w:bCs w:val="0"/>
          <w:color w:val="auto"/>
          <w:sz w:val="32"/>
          <w:szCs w:val="32"/>
          <w:u w:val="none"/>
          <w:lang w:eastAsia="zh-CN"/>
        </w:rPr>
        <w:t>经济区</w:t>
      </w:r>
      <w:r>
        <w:rPr>
          <w:rFonts w:hint="default" w:ascii="Times New Roman" w:hAnsi="Times New Roman" w:eastAsia="仿宋_GB2312" w:cs="Times New Roman"/>
          <w:b w:val="0"/>
          <w:bCs w:val="0"/>
          <w:color w:val="auto"/>
          <w:sz w:val="32"/>
          <w:szCs w:val="32"/>
          <w:u w:val="none"/>
        </w:rPr>
        <w:t>农村产权流转交易信息服务平台的建设工作</w:t>
      </w:r>
      <w:r>
        <w:rPr>
          <w:rFonts w:hint="eastAsia" w:ascii="Times New Roman" w:hAnsi="Times New Roman" w:eastAsia="仿宋_GB2312" w:cs="Times New Roman"/>
          <w:b w:val="0"/>
          <w:bCs w:val="0"/>
          <w:color w:val="auto"/>
          <w:sz w:val="32"/>
          <w:szCs w:val="32"/>
          <w:u w:val="none"/>
          <w:lang w:eastAsia="zh-CN"/>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u w:val="none"/>
          <w:lang w:eastAsia="zh-CN"/>
        </w:rPr>
      </w:pPr>
      <w:r>
        <w:rPr>
          <w:rFonts w:hint="eastAsia" w:ascii="Times New Roman" w:hAnsi="Times New Roman" w:eastAsia="仿宋_GB2312" w:cs="仿宋_GB2312"/>
          <w:color w:val="auto"/>
          <w:spacing w:val="0"/>
          <w:kern w:val="0"/>
          <w:sz w:val="32"/>
          <w:szCs w:val="32"/>
          <w:lang w:val="en-US" w:eastAsia="zh-CN" w:bidi="ar-SA"/>
        </w:rPr>
        <w:t>城镇建设规划办公室</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负责引导和规范农村经营性集体建设用地入市交易改革</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农户宅基地改革试点和产权流转交易等相关工作</w:t>
      </w:r>
      <w:r>
        <w:rPr>
          <w:rFonts w:hint="eastAsia" w:ascii="Times New Roman" w:hAnsi="Times New Roman" w:eastAsia="仿宋_GB2312" w:cs="Times New Roman"/>
          <w:b w:val="0"/>
          <w:bCs w:val="0"/>
          <w:color w:val="auto"/>
          <w:sz w:val="32"/>
          <w:szCs w:val="32"/>
          <w:u w:val="none"/>
          <w:lang w:eastAsia="zh-CN"/>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u w:val="none"/>
          <w:lang w:eastAsia="zh-CN"/>
        </w:rPr>
      </w:pPr>
      <w:r>
        <w:rPr>
          <w:rFonts w:hint="eastAsia" w:ascii="Times New Roman" w:hAnsi="Times New Roman" w:eastAsia="仿宋_GB2312" w:cs="仿宋_GB2312"/>
          <w:b w:val="0"/>
          <w:bCs w:val="0"/>
          <w:color w:val="auto"/>
          <w:kern w:val="0"/>
          <w:sz w:val="32"/>
          <w:szCs w:val="32"/>
          <w:lang w:val="en-US" w:eastAsia="zh-CN"/>
        </w:rPr>
        <w:t>经济建设发展办公室</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负责指导和完善不涉及公共安全的小型水利设施所有权和使用权交易等相关工作</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负责指导企业法人性质的农村产权流转交易机构的设立</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变更</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并规范其经营行为等相关工作</w:t>
      </w:r>
      <w:r>
        <w:rPr>
          <w:rFonts w:hint="eastAsia" w:ascii="Times New Roman" w:hAnsi="Times New Roman" w:eastAsia="仿宋_GB2312" w:cs="Times New Roman"/>
          <w:b w:val="0"/>
          <w:bCs w:val="0"/>
          <w:color w:val="auto"/>
          <w:sz w:val="32"/>
          <w:szCs w:val="32"/>
          <w:u w:val="none"/>
          <w:lang w:eastAsia="zh-CN"/>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u w:val="none"/>
          <w:lang w:eastAsia="zh-CN"/>
        </w:rPr>
      </w:pPr>
      <w:r>
        <w:rPr>
          <w:rFonts w:hint="eastAsia" w:ascii="Times New Roman" w:hAnsi="Times New Roman" w:eastAsia="仿宋_GB2312" w:cs="仿宋_GB2312"/>
          <w:color w:val="auto"/>
          <w:kern w:val="0"/>
          <w:sz w:val="32"/>
          <w:szCs w:val="32"/>
          <w:lang w:val="en-US" w:eastAsia="zh-CN"/>
        </w:rPr>
        <w:t>社会治安综合治理办公室</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负责</w:t>
      </w:r>
      <w:r>
        <w:rPr>
          <w:rFonts w:hint="eastAsia" w:ascii="Times New Roman" w:hAnsi="Times New Roman" w:eastAsia="仿宋_GB2312" w:cs="Times New Roman"/>
          <w:b w:val="0"/>
          <w:bCs w:val="0"/>
          <w:color w:val="auto"/>
          <w:sz w:val="32"/>
          <w:szCs w:val="32"/>
          <w:u w:val="none"/>
          <w:lang w:eastAsia="zh-CN"/>
        </w:rPr>
        <w:t>协调、配合区司法局</w:t>
      </w:r>
      <w:r>
        <w:rPr>
          <w:rFonts w:hint="default" w:ascii="Times New Roman" w:hAnsi="Times New Roman" w:eastAsia="仿宋_GB2312" w:cs="Times New Roman"/>
          <w:b w:val="0"/>
          <w:bCs w:val="0"/>
          <w:color w:val="auto"/>
          <w:sz w:val="32"/>
          <w:szCs w:val="32"/>
          <w:u w:val="none"/>
        </w:rPr>
        <w:t>指导出台</w:t>
      </w:r>
      <w:r>
        <w:rPr>
          <w:rFonts w:hint="eastAsia" w:ascii="Times New Roman" w:hAnsi="Times New Roman" w:eastAsia="仿宋_GB2312" w:cs="Times New Roman"/>
          <w:b w:val="0"/>
          <w:bCs w:val="0"/>
          <w:color w:val="auto"/>
          <w:sz w:val="32"/>
          <w:szCs w:val="32"/>
          <w:u w:val="none"/>
          <w:lang w:val="en-US" w:eastAsia="zh-CN"/>
        </w:rPr>
        <w:t>经济区</w:t>
      </w:r>
      <w:r>
        <w:rPr>
          <w:rFonts w:hint="default" w:ascii="Times New Roman" w:hAnsi="Times New Roman" w:eastAsia="仿宋_GB2312" w:cs="Times New Roman"/>
          <w:b w:val="0"/>
          <w:bCs w:val="0"/>
          <w:color w:val="auto"/>
          <w:sz w:val="32"/>
          <w:szCs w:val="32"/>
          <w:u w:val="none"/>
        </w:rPr>
        <w:t>农村产权流转交易的相关政策等工作</w:t>
      </w:r>
      <w:r>
        <w:rPr>
          <w:rFonts w:hint="eastAsia" w:ascii="Times New Roman" w:hAnsi="Times New Roman" w:eastAsia="仿宋_GB2312" w:cs="Times New Roman"/>
          <w:b w:val="0"/>
          <w:bCs w:val="0"/>
          <w:color w:val="auto"/>
          <w:sz w:val="32"/>
          <w:szCs w:val="32"/>
          <w:u w:val="none"/>
          <w:lang w:eastAsia="zh-CN"/>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640" w:firstLineChars="200"/>
        <w:jc w:val="left"/>
        <w:textAlignment w:val="auto"/>
        <w:outlineLvl w:val="9"/>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仿宋_GB2312"/>
          <w:color w:val="auto"/>
          <w:kern w:val="0"/>
          <w:sz w:val="32"/>
          <w:szCs w:val="32"/>
          <w:lang w:val="en-US" w:eastAsia="zh-CN"/>
        </w:rPr>
        <w:t>组宣群团工作办公室</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负责</w:t>
      </w:r>
      <w:r>
        <w:rPr>
          <w:rFonts w:hint="eastAsia" w:ascii="Times New Roman" w:hAnsi="Times New Roman" w:eastAsia="仿宋_GB2312" w:cs="Times New Roman"/>
          <w:b w:val="0"/>
          <w:bCs w:val="0"/>
          <w:color w:val="auto"/>
          <w:sz w:val="32"/>
          <w:szCs w:val="32"/>
          <w:u w:val="none"/>
          <w:lang w:eastAsia="zh-CN"/>
        </w:rPr>
        <w:t>协调、配合区委编办</w:t>
      </w:r>
      <w:r>
        <w:rPr>
          <w:rFonts w:hint="default" w:ascii="Times New Roman" w:hAnsi="Times New Roman" w:eastAsia="仿宋_GB2312" w:cs="Times New Roman"/>
          <w:b w:val="0"/>
          <w:bCs w:val="0"/>
          <w:color w:val="auto"/>
          <w:sz w:val="32"/>
          <w:szCs w:val="32"/>
          <w:u w:val="none"/>
        </w:rPr>
        <w:t>落实</w:t>
      </w:r>
      <w:r>
        <w:rPr>
          <w:rFonts w:hint="eastAsia" w:ascii="Times New Roman" w:hAnsi="Times New Roman" w:eastAsia="仿宋_GB2312" w:cs="Times New Roman"/>
          <w:b w:val="0"/>
          <w:bCs w:val="0"/>
          <w:color w:val="auto"/>
          <w:sz w:val="32"/>
          <w:szCs w:val="32"/>
          <w:u w:val="none"/>
          <w:lang w:val="en-US" w:eastAsia="zh-CN"/>
        </w:rPr>
        <w:t>经济区</w:t>
      </w:r>
      <w:r>
        <w:rPr>
          <w:rFonts w:hint="default" w:ascii="Times New Roman" w:hAnsi="Times New Roman" w:eastAsia="仿宋_GB2312" w:cs="Times New Roman"/>
          <w:b w:val="0"/>
          <w:bCs w:val="0"/>
          <w:color w:val="auto"/>
          <w:sz w:val="32"/>
          <w:szCs w:val="32"/>
          <w:u w:val="none"/>
        </w:rPr>
        <w:t>农村产权流转交易</w:t>
      </w:r>
      <w:r>
        <w:rPr>
          <w:rFonts w:hint="eastAsia" w:ascii="Times New Roman" w:hAnsi="Times New Roman" w:eastAsia="仿宋_GB2312" w:cs="Times New Roman"/>
          <w:b w:val="0"/>
          <w:bCs w:val="0"/>
          <w:color w:val="auto"/>
          <w:sz w:val="32"/>
          <w:szCs w:val="32"/>
          <w:u w:val="none"/>
          <w:lang w:eastAsia="zh-CN"/>
        </w:rPr>
        <w:t>市场</w:t>
      </w:r>
      <w:r>
        <w:rPr>
          <w:rFonts w:hint="default" w:ascii="Times New Roman" w:hAnsi="Times New Roman" w:eastAsia="仿宋_GB2312" w:cs="Times New Roman"/>
          <w:b w:val="0"/>
          <w:bCs w:val="0"/>
          <w:color w:val="auto"/>
          <w:sz w:val="32"/>
          <w:szCs w:val="32"/>
          <w:u w:val="none"/>
        </w:rPr>
        <w:t>的机构和人员编制</w:t>
      </w:r>
      <w:r>
        <w:rPr>
          <w:rFonts w:hint="eastAsia" w:ascii="Times New Roman" w:hAnsi="Times New Roman" w:eastAsia="仿宋_GB2312" w:cs="Times New Roman"/>
          <w:b w:val="0"/>
          <w:bCs w:val="0"/>
          <w:color w:val="auto"/>
          <w:sz w:val="32"/>
          <w:szCs w:val="32"/>
          <w:u w:val="none"/>
          <w:lang w:eastAsia="zh-CN"/>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right="0" w:rightChars="0"/>
        <w:jc w:val="left"/>
        <w:textAlignment w:val="auto"/>
        <w:outlineLvl w:val="9"/>
        <w:rPr>
          <w:rFonts w:hint="eastAsia" w:ascii="Times New Roman" w:hAnsi="Times New Roman" w:eastAsia="黑体" w:cs="黑体"/>
          <w:b w:val="0"/>
          <w:bCs w:val="0"/>
          <w:color w:val="auto"/>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right="0" w:rightChars="0"/>
        <w:jc w:val="left"/>
        <w:textAlignment w:val="auto"/>
        <w:outlineLvl w:val="9"/>
        <w:rPr>
          <w:rFonts w:hint="eastAsia" w:ascii="Times New Roman" w:hAnsi="Times New Roman" w:eastAsia="黑体" w:cs="黑体"/>
          <w:b w:val="0"/>
          <w:bCs w:val="0"/>
          <w:color w:val="auto"/>
          <w:sz w:val="32"/>
          <w:szCs w:val="32"/>
          <w:lang w:eastAsia="zh-CN"/>
        </w:rPr>
      </w:pP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right="0" w:rightChars="0"/>
        <w:jc w:val="left"/>
        <w:textAlignment w:val="auto"/>
        <w:outlineLvl w:val="9"/>
        <w:rPr>
          <w:rFonts w:hint="eastAsia"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eastAsia="zh-CN"/>
        </w:rPr>
        <w:t>附件</w:t>
      </w:r>
      <w:r>
        <w:rPr>
          <w:rFonts w:hint="eastAsia" w:ascii="Times New Roman" w:hAnsi="Times New Roman" w:eastAsia="黑体" w:cs="黑体"/>
          <w:b w:val="0"/>
          <w:bCs w:val="0"/>
          <w:color w:val="auto"/>
          <w:sz w:val="32"/>
          <w:szCs w:val="32"/>
          <w:lang w:val="en-US" w:eastAsia="zh-CN"/>
        </w:rPr>
        <w:t>2</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40" w:lineRule="exact"/>
        <w:ind w:right="0" w:rightChars="0"/>
        <w:jc w:val="center"/>
        <w:textAlignment w:val="auto"/>
        <w:outlineLvl w:val="9"/>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农村产权流转交易流程图（线上交易）</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40" w:lineRule="exact"/>
        <w:ind w:right="0" w:rightChars="0"/>
        <w:jc w:val="center"/>
        <w:textAlignment w:val="auto"/>
        <w:outlineLvl w:val="9"/>
        <w:rPr>
          <w:rFonts w:hint="eastAsia" w:ascii="Times New Roman" w:hAnsi="Times New Roman" w:eastAsia="方正小标宋简体" w:cs="方正小标宋简体"/>
          <w:b w:val="0"/>
          <w:bCs w:val="0"/>
          <w:color w:val="auto"/>
          <w:sz w:val="44"/>
          <w:szCs w:val="44"/>
          <w:lang w:val="en-US" w:eastAsia="zh-CN"/>
        </w:rPr>
      </w:pP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86" w:lineRule="exact"/>
        <w:ind w:right="0" w:rightChars="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3158490</wp:posOffset>
                </wp:positionH>
                <wp:positionV relativeFrom="paragraph">
                  <wp:posOffset>281940</wp:posOffset>
                </wp:positionV>
                <wp:extent cx="161925" cy="2028825"/>
                <wp:effectExtent l="38100" t="4445" r="9525" b="5080"/>
                <wp:wrapNone/>
                <wp:docPr id="1026" name="左大括号 33"/>
                <wp:cNvGraphicFramePr/>
                <a:graphic xmlns:a="http://schemas.openxmlformats.org/drawingml/2006/main">
                  <a:graphicData uri="http://schemas.microsoft.com/office/word/2010/wordprocessingShape">
                    <wps:wsp>
                      <wps:cNvSpPr/>
                      <wps:spPr>
                        <a:xfrm>
                          <a:off x="0" y="0"/>
                          <a:ext cx="161925" cy="2028825"/>
                        </a:xfrm>
                        <a:prstGeom prst="leftBrace">
                          <a:avLst/>
                        </a:prstGeom>
                        <a:ln w="6350" cap="flat" cmpd="sng">
                          <a:solidFill>
                            <a:srgbClr val="5B9BD5"/>
                          </a:solidFill>
                          <a:prstDash val="solid"/>
                          <a:miter/>
                        </a:ln>
                      </wps:spPr>
                      <wps:bodyPr/>
                    </wps:wsp>
                  </a:graphicData>
                </a:graphic>
              </wp:anchor>
            </w:drawing>
          </mc:Choice>
          <mc:Fallback>
            <w:pict>
              <v:shape id="左大括号 33" o:spid="_x0000_s1026" o:spt="87" type="#_x0000_t87" style="position:absolute;left:0pt;margin-left:248.7pt;margin-top:22.2pt;height:159.75pt;width:12.75pt;z-index:251659264;mso-width-relative:page;mso-height-relative:page;" filled="f" stroked="t" coordsize="21600,21600" o:gfxdata="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H4v2K2wAAAAoBAAAPAAAAAAAAAAEAIAAAACIAAABkcnMvZG93bnJldi54&#10;bWxQSwECFAAUAAAACACHTuJAzDlL3L4BAABLAwAADgAAAAAAAAABACAAAAAqAQAAZHJzL2Uyb0Rv&#10;Yy54bWxQSwUGAAAAAAYABgBZAQAAWgUAAAAA&#10;" adj="143,10800">
                <v:fill on="f" focussize="0,0"/>
                <v:stroke weight="0.5pt" color="#5B9BD5" joinstyle="miter"/>
                <v:imagedata o:title=""/>
                <o:lock v:ext="edit" aspectratio="f"/>
              </v:shape>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3348355</wp:posOffset>
                </wp:positionH>
                <wp:positionV relativeFrom="paragraph">
                  <wp:posOffset>177165</wp:posOffset>
                </wp:positionV>
                <wp:extent cx="1809750" cy="428625"/>
                <wp:effectExtent l="6350" t="6350" r="12700" b="22225"/>
                <wp:wrapNone/>
                <wp:docPr id="1027" name="圆角矩形 11"/>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lang w:eastAsia="zh-CN"/>
                              </w:rPr>
                            </w:pPr>
                            <w:r>
                              <w:rPr>
                                <w:rFonts w:hint="eastAsia"/>
                                <w:lang w:eastAsia="zh-CN"/>
                              </w:rPr>
                              <w:t>转让</w:t>
                            </w:r>
                          </w:p>
                        </w:txbxContent>
                      </wps:txbx>
                      <wps:bodyPr vert="horz" wrap="square" lIns="91440" tIns="45720" rIns="91440" bIns="45720" anchor="ctr">
                        <a:noAutofit/>
                      </wps:bodyPr>
                    </wps:wsp>
                  </a:graphicData>
                </a:graphic>
              </wp:anchor>
            </w:drawing>
          </mc:Choice>
          <mc:Fallback>
            <w:pict>
              <v:roundrect id="圆角矩形 11" o:spid="_x0000_s1026" o:spt="2" style="position:absolute;left:0pt;margin-left:263.65pt;margin-top:13.95pt;height:33.75pt;width:142.5pt;z-index:251659264;v-text-anchor:middle;mso-width-relative:page;mso-height-relative:page;" fillcolor="#5B9BD5" filled="t" stroked="t" coordsize="21600,21600" arcsize="0.166666666666667" o:gfxdata="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CxvodgAAAAJAQAADwAAAAAA&#10;AAABACAAAAAiAAAAZHJzL2Rvd25yZXYueG1sUEsBAhQAFAAAAAgAh07iQELV9YATAgAAAAQAAA4A&#10;AAAAAAAAAQAgAAAAJwEAAGRycy9lMm9Eb2MueG1sUEsFBgAAAAAGAAYAWQEAAKwFAAAAAA==&#10;">
                <v:fill on="t" focussize="0,0"/>
                <v:stroke weight="1pt" color="#42719B" joinstyle="miter"/>
                <v:imagedata o:title=""/>
                <o:lock v:ext="edit" aspectratio="f"/>
                <v:textbox>
                  <w:txbxContent>
                    <w:p>
                      <w:pPr>
                        <w:jc w:val="center"/>
                        <w:rPr>
                          <w:rFonts w:hint="eastAsia"/>
                          <w:lang w:eastAsia="zh-CN"/>
                        </w:rPr>
                      </w:pPr>
                      <w:r>
                        <w:rPr>
                          <w:rFonts w:hint="eastAsia"/>
                          <w:lang w:eastAsia="zh-CN"/>
                        </w:rPr>
                        <w:t>转让</w:t>
                      </w:r>
                    </w:p>
                  </w:txbxContent>
                </v:textbox>
              </v:roundrect>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196215</wp:posOffset>
                </wp:positionH>
                <wp:positionV relativeFrom="paragraph">
                  <wp:posOffset>184785</wp:posOffset>
                </wp:positionV>
                <wp:extent cx="1771650" cy="361950"/>
                <wp:effectExtent l="6350" t="6350" r="12700" b="12700"/>
                <wp:wrapNone/>
                <wp:docPr id="1028" name="圆角矩形 1"/>
                <wp:cNvGraphicFramePr/>
                <a:graphic xmlns:a="http://schemas.openxmlformats.org/drawingml/2006/main">
                  <a:graphicData uri="http://schemas.microsoft.com/office/word/2010/wordprocessingShape">
                    <wps:wsp>
                      <wps:cNvSpPr/>
                      <wps:spPr>
                        <a:xfrm>
                          <a:off x="0" y="0"/>
                          <a:ext cx="1771650" cy="361950"/>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委托申请</w:t>
                            </w:r>
                          </w:p>
                        </w:txbxContent>
                      </wps:txbx>
                      <wps:bodyPr vert="horz" wrap="square" lIns="91440" tIns="45720" rIns="91440" bIns="45720" anchor="ctr">
                        <a:noAutofit/>
                      </wps:bodyPr>
                    </wps:wsp>
                  </a:graphicData>
                </a:graphic>
              </wp:anchor>
            </w:drawing>
          </mc:Choice>
          <mc:Fallback>
            <w:pict>
              <v:roundrect id="圆角矩形 1" o:spid="_x0000_s1026" o:spt="2" style="position:absolute;left:0pt;margin-left:15.45pt;margin-top:14.55pt;height:28.5pt;width:139.5pt;z-index:251659264;v-text-anchor:middle;mso-width-relative:page;mso-height-relative:page;" fillcolor="#5B9BD5" filled="t" stroked="t" coordsize="21600,21600" arcsize="0.166666666666667" o:gfxdata="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TQZr9UAAAAIAQAADwAAAAAAAAABACAA&#10;AAAiAAAAZHJzL2Rvd25yZXYueG1sUEsBAhQAFAAAAAgAh07iQHwB0ygQAgAA/wMAAA4AAAAAAAAA&#10;AQAgAAAAJAEAAGRycy9lMm9Eb2MueG1sUEsFBgAAAAAGAAYAWQEAAKYFA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委托申请</w:t>
                      </w:r>
                    </w:p>
                  </w:txbxContent>
                </v:textbox>
              </v:roundrect>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1071880</wp:posOffset>
                </wp:positionH>
                <wp:positionV relativeFrom="paragraph">
                  <wp:posOffset>184785</wp:posOffset>
                </wp:positionV>
                <wp:extent cx="0" cy="127000"/>
                <wp:effectExtent l="48895" t="0" r="65405" b="6350"/>
                <wp:wrapNone/>
                <wp:docPr id="1029" name="直接箭头连接符 22"/>
                <wp:cNvGraphicFramePr/>
                <a:graphic xmlns:a="http://schemas.openxmlformats.org/drawingml/2006/main">
                  <a:graphicData uri="http://schemas.microsoft.com/office/word/2010/wordprocessingShape">
                    <wps:wsp>
                      <wps:cNvCnPr/>
                      <wps:spPr>
                        <a:xfrm>
                          <a:off x="0" y="0"/>
                          <a:ext cx="0" cy="127000"/>
                        </a:xfrm>
                        <a:prstGeom prst="straightConnector1">
                          <a:avLst/>
                        </a:prstGeom>
                        <a:ln w="6350" cap="flat" cmpd="sng">
                          <a:solidFill>
                            <a:srgbClr val="5B9BD5"/>
                          </a:solidFill>
                          <a:prstDash val="solid"/>
                          <a:miter/>
                          <a:tailEnd type="arrow" w="med" len="med"/>
                        </a:ln>
                      </wps:spPr>
                      <wps:bodyPr/>
                    </wps:wsp>
                  </a:graphicData>
                </a:graphic>
              </wp:anchor>
            </w:drawing>
          </mc:Choice>
          <mc:Fallback>
            <w:pict>
              <v:shape id="直接箭头连接符 22" o:spid="_x0000_s1026" o:spt="32" type="#_x0000_t32" style="position:absolute;left:0pt;margin-left:84.4pt;margin-top:14.55pt;height:10pt;width:0pt;z-index:251659264;mso-width-relative:page;mso-height-relative:page;" filled="f" stroked="t" coordsize="21600,21600" o:gfxdata="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5BF821AAAAAkB&#10;AAAPAAAAAAAAAAEAIAAAACIAAABkcnMvZG93bnJldi54bWxQSwECFAAUAAAACACHTuJA4jC+huYB&#10;AACCAwAADgAAAAAAAAABACAAAAAjAQAAZHJzL2Uyb0RvYy54bWxQSwUGAAAAAAYABgBZAQAAewUA&#10;AAAA&#10;">
                <v:fill on="f" focussize="0,0"/>
                <v:stroke weight="0.5pt" color="#5B9BD5" joinstyle="miter" endarrow="open"/>
                <v:imagedata o:title=""/>
                <o:lock v:ext="edit" aspectratio="f"/>
              </v:shape>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3348355</wp:posOffset>
                </wp:positionH>
                <wp:positionV relativeFrom="paragraph">
                  <wp:posOffset>262255</wp:posOffset>
                </wp:positionV>
                <wp:extent cx="1809750" cy="428625"/>
                <wp:effectExtent l="6350" t="6350" r="12700" b="22225"/>
                <wp:wrapNone/>
                <wp:docPr id="1030" name="圆角矩形 7"/>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出租</w:t>
                            </w:r>
                          </w:p>
                        </w:txbxContent>
                      </wps:txbx>
                      <wps:bodyPr vert="horz" wrap="square" lIns="91440" tIns="45720" rIns="91440" bIns="45720" anchor="ctr">
                        <a:noAutofit/>
                      </wps:bodyPr>
                    </wps:wsp>
                  </a:graphicData>
                </a:graphic>
              </wp:anchor>
            </w:drawing>
          </mc:Choice>
          <mc:Fallback>
            <w:pict>
              <v:roundrect id="圆角矩形 7" o:spid="_x0000_s1026" o:spt="2" style="position:absolute;left:0pt;margin-left:263.65pt;margin-top:20.65pt;height:33.75pt;width:142.5pt;z-index:251659264;v-text-anchor:middle;mso-width-relative:page;mso-height-relative:page;" fillcolor="#5B9BD5" filled="t" stroked="t" coordsize="21600,21600" arcsize="0.166666666666667" o:gfxdata="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ui61T1wAAAAoBAAAPAAAAAAAA&#10;AAEAIAAAACIAAABkcnMvZG93bnJldi54bWxQSwECFAAUAAAACACHTuJAuZ+WDhMCAAD/AwAADgAA&#10;AAAAAAABACAAAAAmAQAAZHJzL2Uyb0RvYy54bWxQSwUGAAAAAAYABgBZAQAAqwU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出租</w:t>
                      </w:r>
                    </w:p>
                  </w:txbxContent>
                </v:textbox>
              </v:roundrect>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2862580</wp:posOffset>
                </wp:positionH>
                <wp:positionV relativeFrom="paragraph">
                  <wp:posOffset>568960</wp:posOffset>
                </wp:positionV>
                <wp:extent cx="295910" cy="9525"/>
                <wp:effectExtent l="0" t="0" r="0" b="0"/>
                <wp:wrapNone/>
                <wp:docPr id="1032" name="直接连接符 37"/>
                <wp:cNvGraphicFramePr/>
                <a:graphic xmlns:a="http://schemas.openxmlformats.org/drawingml/2006/main">
                  <a:graphicData uri="http://schemas.microsoft.com/office/word/2010/wordprocessingShape">
                    <wps:wsp>
                      <wps:cNvCnPr>
                        <a:endCxn id="1026" idx="1"/>
                      </wps:cNvCnPr>
                      <wps:spPr>
                        <a:xfrm flipV="1">
                          <a:off x="0" y="0"/>
                          <a:ext cx="295910" cy="9525"/>
                        </a:xfrm>
                        <a:prstGeom prst="line">
                          <a:avLst/>
                        </a:prstGeom>
                        <a:ln w="6350" cap="flat" cmpd="sng">
                          <a:solidFill>
                            <a:srgbClr val="5B9BD5"/>
                          </a:solidFill>
                          <a:prstDash val="solid"/>
                          <a:miter/>
                        </a:ln>
                      </wps:spPr>
                      <wps:bodyPr/>
                    </wps:wsp>
                  </a:graphicData>
                </a:graphic>
              </wp:anchor>
            </w:drawing>
          </mc:Choice>
          <mc:Fallback>
            <w:pict>
              <v:line id="直接连接符 37" o:spid="_x0000_s1026" o:spt="20" style="position:absolute;left:0pt;flip:y;margin-left:225.4pt;margin-top:44.8pt;height:0.75pt;width:23.3pt;z-index:251659264;mso-width-relative:page;mso-height-relative:page;" filled="f" stroked="t" coordsize="21600,21600" o:gfxdata="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VFU8zaAAAACQEAAA8AAAAAAAAA&#10;AQAgAAAAIgAAAGRycy9kb3ducmV2LnhtbFBLAQIUABQAAAAIAIdO4kAZoHLz1gEAAHoDAAAOAAAA&#10;AAAAAAEAIAAAACkBAABkcnMvZTJvRG9jLnhtbFBLBQYAAAAABgAGAFkBAABxBQAAAAA=&#10;">
                <v:fill on="f" focussize="0,0"/>
                <v:stroke weight="0.5pt" color="#5B9BD5" joinstyle="miter"/>
                <v:imagedata o:title=""/>
                <o:lock v:ext="edit" aspectratio="f"/>
              </v:line>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2818765</wp:posOffset>
                </wp:positionH>
                <wp:positionV relativeFrom="paragraph">
                  <wp:posOffset>578485</wp:posOffset>
                </wp:positionV>
                <wp:extent cx="33020" cy="650240"/>
                <wp:effectExtent l="4445" t="0" r="19685" b="16510"/>
                <wp:wrapNone/>
                <wp:docPr id="1033" name="直接连接符 36"/>
                <wp:cNvGraphicFramePr/>
                <a:graphic xmlns:a="http://schemas.openxmlformats.org/drawingml/2006/main">
                  <a:graphicData uri="http://schemas.microsoft.com/office/word/2010/wordprocessingShape">
                    <wps:wsp>
                      <wps:cNvCnPr/>
                      <wps:spPr>
                        <a:xfrm flipH="1">
                          <a:off x="0" y="0"/>
                          <a:ext cx="33020" cy="650240"/>
                        </a:xfrm>
                        <a:prstGeom prst="line">
                          <a:avLst/>
                        </a:prstGeom>
                        <a:ln w="6350" cap="flat" cmpd="sng">
                          <a:solidFill>
                            <a:srgbClr val="5B9BD5"/>
                          </a:solidFill>
                          <a:prstDash val="solid"/>
                          <a:miter/>
                        </a:ln>
                      </wps:spPr>
                      <wps:bodyPr/>
                    </wps:wsp>
                  </a:graphicData>
                </a:graphic>
              </wp:anchor>
            </w:drawing>
          </mc:Choice>
          <mc:Fallback>
            <w:pict>
              <v:line id="直接连接符 36" o:spid="_x0000_s1026" o:spt="20" style="position:absolute;left:0pt;flip:x;margin-left:221.95pt;margin-top:45.55pt;height:51.2pt;width:2.6pt;z-index:251659264;mso-width-relative:page;mso-height-relative:page;" filled="f" stroked="t" coordsize="21600,21600" o:gfxdata="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94kafaAAAACgEAAA8AAAAAAAAAAQAgAAAAIgAAAGRycy9k&#10;b3ducmV2LnhtbFBLAQIUABQAAAAIAIdO4kBgx2IExwEAAFEDAAAOAAAAAAAAAAEAIAAAACkBAABk&#10;cnMvZTJvRG9jLnhtbFBLBQYAAAAABgAGAFkBAABiBQAAAAA=&#10;">
                <v:fill on="f" focussize="0,0"/>
                <v:stroke weight="0.5pt" color="#5B9BD5" joinstyle="miter"/>
                <v:imagedata o:title=""/>
                <o:lock v:ext="edit" aspectratio="f"/>
              </v:line>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1089660</wp:posOffset>
                </wp:positionH>
                <wp:positionV relativeFrom="paragraph">
                  <wp:posOffset>353695</wp:posOffset>
                </wp:positionV>
                <wp:extent cx="0" cy="127000"/>
                <wp:effectExtent l="48895" t="0" r="65405" b="6350"/>
                <wp:wrapNone/>
                <wp:docPr id="1034" name="直接箭头连接符 31"/>
                <wp:cNvGraphicFramePr/>
                <a:graphic xmlns:a="http://schemas.openxmlformats.org/drawingml/2006/main">
                  <a:graphicData uri="http://schemas.microsoft.com/office/word/2010/wordprocessingShape">
                    <wps:wsp>
                      <wps:cNvCnPr/>
                      <wps:spPr>
                        <a:xfrm>
                          <a:off x="0" y="0"/>
                          <a:ext cx="0" cy="127000"/>
                        </a:xfrm>
                        <a:prstGeom prst="straightConnector1">
                          <a:avLst/>
                        </a:prstGeom>
                        <a:ln w="6350" cap="flat" cmpd="sng">
                          <a:solidFill>
                            <a:srgbClr val="5B9BD5"/>
                          </a:solidFill>
                          <a:prstDash val="solid"/>
                          <a:miter/>
                          <a:tailEnd type="arrow" w="med" len="med"/>
                        </a:ln>
                      </wps:spPr>
                      <wps:bodyPr/>
                    </wps:wsp>
                  </a:graphicData>
                </a:graphic>
              </wp:anchor>
            </w:drawing>
          </mc:Choice>
          <mc:Fallback>
            <w:pict>
              <v:shape id="直接箭头连接符 31" o:spid="_x0000_s1026" o:spt="32" type="#_x0000_t32" style="position:absolute;left:0pt;margin-left:85.8pt;margin-top:27.85pt;height:10pt;width:0pt;z-index:251659264;mso-width-relative:page;mso-height-relative:page;" filled="f" stroked="t" coordsize="21600,21600" o:gfxdata="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sHnJ1AAAAAkB&#10;AAAPAAAAAAAAAAEAIAAAACIAAABkcnMvZG93bnJldi54bWxQSwECFAAUAAAACACHTuJA9+QlhOYB&#10;AACCAwAADgAAAAAAAAABACAAAAAjAQAAZHJzL2Uyb0RvYy54bWxQSwUGAAAAAAYABgBZAQAAewUA&#10;AAAA&#10;">
                <v:fill on="f" focussize="0,0"/>
                <v:stroke weight="0.5pt" color="#5B9BD5" joinstyle="miter" endarrow="open"/>
                <v:imagedata o:title=""/>
                <o:lock v:ext="edit" aspectratio="f"/>
              </v:shape>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177165</wp:posOffset>
                </wp:positionH>
                <wp:positionV relativeFrom="paragraph">
                  <wp:posOffset>3175</wp:posOffset>
                </wp:positionV>
                <wp:extent cx="1809750" cy="333375"/>
                <wp:effectExtent l="6350" t="6350" r="12700" b="22225"/>
                <wp:wrapNone/>
                <wp:docPr id="1031" name="圆角矩形 2"/>
                <wp:cNvGraphicFramePr/>
                <a:graphic xmlns:a="http://schemas.openxmlformats.org/drawingml/2006/main">
                  <a:graphicData uri="http://schemas.microsoft.com/office/word/2010/wordprocessingShape">
                    <wps:wsp>
                      <wps:cNvSpPr/>
                      <wps:spPr>
                        <a:xfrm>
                          <a:off x="0" y="0"/>
                          <a:ext cx="1809750" cy="33337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形式审查</w:t>
                            </w:r>
                          </w:p>
                        </w:txbxContent>
                      </wps:txbx>
                      <wps:bodyPr vert="horz" wrap="square" lIns="91440" tIns="45720" rIns="91440" bIns="45720" anchor="ctr">
                        <a:noAutofit/>
                      </wps:bodyPr>
                    </wps:wsp>
                  </a:graphicData>
                </a:graphic>
              </wp:anchor>
            </w:drawing>
          </mc:Choice>
          <mc:Fallback>
            <w:pict>
              <v:roundrect id="圆角矩形 2" o:spid="_x0000_s1026" o:spt="2" style="position:absolute;left:0pt;margin-left:13.95pt;margin-top:0.25pt;height:26.25pt;width:142.5pt;z-index:251659264;v-text-anchor:middle;mso-width-relative:page;mso-height-relative:page;" fillcolor="#5B9BD5" filled="t" stroked="t" coordsize="21600,21600" arcsize="0.166666666666667" o:gfxdata="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shf89MAAAAGAQAADwAAAAAAAAABACAA&#10;AAAiAAAAZHJzL2Rvd25yZXYueG1sUEsBAhQAFAAAAAgAh07iQHXuNqkSAgAA/wMAAA4AAAAAAAAA&#10;AQAgAAAAIgEAAGRycy9lMm9Eb2MueG1sUEsFBgAAAAAGAAYAWQEAAKYFA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形式审查</w:t>
                      </w:r>
                    </w:p>
                  </w:txbxContent>
                </v:textbox>
              </v:roundrect>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199390</wp:posOffset>
                </wp:positionH>
                <wp:positionV relativeFrom="paragraph">
                  <wp:posOffset>196850</wp:posOffset>
                </wp:positionV>
                <wp:extent cx="1809750" cy="311785"/>
                <wp:effectExtent l="6350" t="6350" r="12700" b="24765"/>
                <wp:wrapNone/>
                <wp:docPr id="1037" name="圆角矩形 3"/>
                <wp:cNvGraphicFramePr/>
                <a:graphic xmlns:a="http://schemas.openxmlformats.org/drawingml/2006/main">
                  <a:graphicData uri="http://schemas.microsoft.com/office/word/2010/wordprocessingShape">
                    <wps:wsp>
                      <wps:cNvSpPr/>
                      <wps:spPr>
                        <a:xfrm>
                          <a:off x="0" y="0"/>
                          <a:ext cx="1809750" cy="31178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产权查档确认权属</w:t>
                            </w:r>
                          </w:p>
                        </w:txbxContent>
                      </wps:txbx>
                      <wps:bodyPr vert="horz" wrap="square" lIns="91440" tIns="45720" rIns="91440" bIns="45720" anchor="ctr">
                        <a:noAutofit/>
                      </wps:bodyPr>
                    </wps:wsp>
                  </a:graphicData>
                </a:graphic>
              </wp:anchor>
            </w:drawing>
          </mc:Choice>
          <mc:Fallback>
            <w:pict>
              <v:roundrect id="圆角矩形 3" o:spid="_x0000_s1026" o:spt="2" style="position:absolute;left:0pt;margin-left:15.7pt;margin-top:15.5pt;height:24.55pt;width:142.5pt;z-index:251659264;v-text-anchor:middle;mso-width-relative:page;mso-height-relative:page;" fillcolor="#5B9BD5" filled="t" stroked="t" coordsize="21600,21600" arcsize="0.166666666666667" o:gfxdata="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t9pOPWAAAACAEAAA8AAAAAAAAA&#10;AQAgAAAAIgAAAGRycy9kb3ducmV2LnhtbFBLAQIUABQAAAAIAIdO4kAB0z/hEwIAAP8DAAAOAAAA&#10;AAAAAAEAIAAAACUBAABkcnMvZTJvRG9jLnhtbFBLBQYAAAAABgAGAFkBAACqBQ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产权查档确认权属</w:t>
                      </w:r>
                    </w:p>
                  </w:txbxContent>
                </v:textbox>
              </v:roundrect>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3368040</wp:posOffset>
                </wp:positionH>
                <wp:positionV relativeFrom="paragraph">
                  <wp:posOffset>8255</wp:posOffset>
                </wp:positionV>
                <wp:extent cx="1809750" cy="428625"/>
                <wp:effectExtent l="6350" t="6350" r="12700" b="22225"/>
                <wp:wrapNone/>
                <wp:docPr id="1035" name="圆角矩形 6"/>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入股</w:t>
                            </w:r>
                          </w:p>
                        </w:txbxContent>
                      </wps:txbx>
                      <wps:bodyPr vert="horz" wrap="square" lIns="91440" tIns="45720" rIns="91440" bIns="45720" anchor="ctr">
                        <a:noAutofit/>
                      </wps:bodyPr>
                    </wps:wsp>
                  </a:graphicData>
                </a:graphic>
              </wp:anchor>
            </w:drawing>
          </mc:Choice>
          <mc:Fallback>
            <w:pict>
              <v:roundrect id="圆角矩形 6" o:spid="_x0000_s1026" o:spt="2" style="position:absolute;left:0pt;margin-left:265.2pt;margin-top:0.65pt;height:33.75pt;width:142.5pt;z-index:251659264;v-text-anchor:middle;mso-width-relative:page;mso-height-relative:page;" fillcolor="#5B9BD5" filled="t" stroked="t" coordsize="21600,21600" arcsize="0.166666666666667" o:gfxdata="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5IJkNYAAAAIAQAADwAAAAAAAAAB&#10;ACAAAAAiAAAAZHJzL2Rvd25yZXYueG1sUEsBAhQAFAAAAAgAh07iQDeA7NQSAgAA/wMAAA4AAAAA&#10;AAAAAQAgAAAAJQEAAGRycy9lMm9Eb2MueG1sUEsFBgAAAAAGAAYAWQEAAKkFA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入股</w:t>
                      </w:r>
                    </w:p>
                  </w:txbxContent>
                </v:textbox>
              </v:roundrect>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186055</wp:posOffset>
                </wp:positionH>
                <wp:positionV relativeFrom="paragraph">
                  <wp:posOffset>288290</wp:posOffset>
                </wp:positionV>
                <wp:extent cx="1809750" cy="333375"/>
                <wp:effectExtent l="6350" t="6350" r="12700" b="22225"/>
                <wp:wrapNone/>
                <wp:docPr id="1040" name="圆角矩形 10"/>
                <wp:cNvGraphicFramePr/>
                <a:graphic xmlns:a="http://schemas.openxmlformats.org/drawingml/2006/main">
                  <a:graphicData uri="http://schemas.microsoft.com/office/word/2010/wordprocessingShape">
                    <wps:wsp>
                      <wps:cNvSpPr/>
                      <wps:spPr>
                        <a:xfrm>
                          <a:off x="0" y="0"/>
                          <a:ext cx="1809750" cy="33337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确认出让方式</w:t>
                            </w:r>
                          </w:p>
                        </w:txbxContent>
                      </wps:txbx>
                      <wps:bodyPr vert="horz" wrap="square" lIns="91440" tIns="45720" rIns="91440" bIns="45720" anchor="ctr">
                        <a:noAutofit/>
                      </wps:bodyPr>
                    </wps:wsp>
                  </a:graphicData>
                </a:graphic>
              </wp:anchor>
            </w:drawing>
          </mc:Choice>
          <mc:Fallback>
            <w:pict>
              <v:roundrect id="圆角矩形 10" o:spid="_x0000_s1026" o:spt="2" style="position:absolute;left:0pt;margin-left:14.65pt;margin-top:22.7pt;height:26.25pt;width:142.5pt;z-index:251659264;v-text-anchor:middle;mso-width-relative:page;mso-height-relative:page;" fillcolor="#5B9BD5" filled="t" stroked="t" coordsize="21600,21600" arcsize="0.166666666666667" o:gfxdata="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FpibDXAAAACAEAAA8AAAAAAAAA&#10;AQAgAAAAIgAAAGRycy9kb3ducmV2LnhtbFBLAQIUABQAAAAIAIdO4kDucDhfEgIAAAAEAAAOAAAA&#10;AAAAAAEAIAAAACYBAABkcnMvZTJvRG9jLnhtbFBLBQYAAAAABgAGAFkBAACqBQ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确认出让方式</w:t>
                      </w:r>
                    </w:p>
                  </w:txbxContent>
                </v:textbox>
              </v:roundrect>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1134745</wp:posOffset>
                </wp:positionH>
                <wp:positionV relativeFrom="paragraph">
                  <wp:posOffset>156210</wp:posOffset>
                </wp:positionV>
                <wp:extent cx="0" cy="127000"/>
                <wp:effectExtent l="48895" t="0" r="65405" b="6350"/>
                <wp:wrapNone/>
                <wp:docPr id="1038" name="直接箭头连接符 24"/>
                <wp:cNvGraphicFramePr/>
                <a:graphic xmlns:a="http://schemas.openxmlformats.org/drawingml/2006/main">
                  <a:graphicData uri="http://schemas.microsoft.com/office/word/2010/wordprocessingShape">
                    <wps:wsp>
                      <wps:cNvCnPr/>
                      <wps:spPr>
                        <a:xfrm>
                          <a:off x="0" y="0"/>
                          <a:ext cx="0" cy="127000"/>
                        </a:xfrm>
                        <a:prstGeom prst="straightConnector1">
                          <a:avLst/>
                        </a:prstGeom>
                        <a:ln w="6350" cap="flat" cmpd="sng">
                          <a:solidFill>
                            <a:srgbClr val="5B9BD5"/>
                          </a:solidFill>
                          <a:prstDash val="solid"/>
                          <a:miter/>
                          <a:tailEnd type="arrow" w="med" len="med"/>
                        </a:ln>
                      </wps:spPr>
                      <wps:bodyPr/>
                    </wps:wsp>
                  </a:graphicData>
                </a:graphic>
              </wp:anchor>
            </w:drawing>
          </mc:Choice>
          <mc:Fallback>
            <w:pict>
              <v:shape id="直接箭头连接符 24" o:spid="_x0000_s1026" o:spt="32" type="#_x0000_t32" style="position:absolute;left:0pt;margin-left:89.35pt;margin-top:12.3pt;height:10pt;width:0pt;z-index:251659264;mso-width-relative:page;mso-height-relative:page;" filled="f" stroked="t" coordsize="21600,21600" o:gfxdata="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Pj09NUAAAAJ&#10;AQAADwAAAAAAAAABACAAAAAiAAAAZHJzL2Rvd25yZXYueG1sUEsBAhQAFAAAAAgAh07iQEaejObm&#10;AQAAggMAAA4AAAAAAAAAAQAgAAAAJAEAAGRycy9lMm9Eb2MueG1sUEsFBgAAAAAGAAYAWQEAAHwF&#10;AAAAAA==&#10;">
                <v:fill on="f" focussize="0,0"/>
                <v:stroke weight="0.5pt" color="#5B9BD5" joinstyle="miter" endarrow="open"/>
                <v:imagedata o:title=""/>
                <o:lock v:ext="edit" aspectratio="f"/>
              </v:shape>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3376930</wp:posOffset>
                </wp:positionH>
                <wp:positionV relativeFrom="paragraph">
                  <wp:posOffset>109855</wp:posOffset>
                </wp:positionV>
                <wp:extent cx="1809750" cy="428625"/>
                <wp:effectExtent l="6350" t="6350" r="12700" b="22225"/>
                <wp:wrapNone/>
                <wp:docPr id="1036" name="圆角矩形 14"/>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抵押</w:t>
                            </w:r>
                          </w:p>
                        </w:txbxContent>
                      </wps:txbx>
                      <wps:bodyPr vert="horz" wrap="square" lIns="91440" tIns="45720" rIns="91440" bIns="45720" anchor="ctr">
                        <a:noAutofit/>
                      </wps:bodyPr>
                    </wps:wsp>
                  </a:graphicData>
                </a:graphic>
              </wp:anchor>
            </w:drawing>
          </mc:Choice>
          <mc:Fallback>
            <w:pict>
              <v:roundrect id="圆角矩形 14" o:spid="_x0000_s1026" o:spt="2" style="position:absolute;left:0pt;margin-left:265.9pt;margin-top:8.65pt;height:33.75pt;width:142.5pt;z-index:251659264;v-text-anchor:middle;mso-width-relative:page;mso-height-relative:page;" fillcolor="#5B9BD5" filled="t" stroked="t" coordsize="21600,21600" arcsize="0.166666666666667" o:gfxdata="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CfhX01wAAAAkBAAAPAAAAAAAA&#10;AAEAIAAAACIAAABkcnMvZG93bnJldi54bWxQSwECFAAUAAAACACHTuJAp2zOqxMCAAAABAAADgAA&#10;AAAAAAABACAAAAAmAQAAZHJzL2Uyb0RvYy54bWxQSwUGAAAAAAYABgBZAQAAqwU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抵押</w:t>
                      </w:r>
                    </w:p>
                  </w:txbxContent>
                </v:textbox>
              </v:roundrect>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1116965</wp:posOffset>
                </wp:positionH>
                <wp:positionV relativeFrom="paragraph">
                  <wp:posOffset>300990</wp:posOffset>
                </wp:positionV>
                <wp:extent cx="0" cy="127000"/>
                <wp:effectExtent l="48895" t="0" r="65405" b="6350"/>
                <wp:wrapNone/>
                <wp:docPr id="1042" name="直接箭头连接符 25"/>
                <wp:cNvGraphicFramePr/>
                <a:graphic xmlns:a="http://schemas.openxmlformats.org/drawingml/2006/main">
                  <a:graphicData uri="http://schemas.microsoft.com/office/word/2010/wordprocessingShape">
                    <wps:wsp>
                      <wps:cNvCnPr/>
                      <wps:spPr>
                        <a:xfrm>
                          <a:off x="0" y="0"/>
                          <a:ext cx="0" cy="127000"/>
                        </a:xfrm>
                        <a:prstGeom prst="straightConnector1">
                          <a:avLst/>
                        </a:prstGeom>
                        <a:ln w="6350" cap="flat" cmpd="sng">
                          <a:solidFill>
                            <a:srgbClr val="5B9BD5"/>
                          </a:solidFill>
                          <a:prstDash val="solid"/>
                          <a:miter/>
                          <a:tailEnd type="arrow" w="med" len="med"/>
                        </a:ln>
                      </wps:spPr>
                      <wps:bodyPr/>
                    </wps:wsp>
                  </a:graphicData>
                </a:graphic>
              </wp:anchor>
            </w:drawing>
          </mc:Choice>
          <mc:Fallback>
            <w:pict>
              <v:shape id="直接箭头连接符 25" o:spid="_x0000_s1026" o:spt="32" type="#_x0000_t32" style="position:absolute;left:0pt;margin-left:87.95pt;margin-top:23.7pt;height:10pt;width:0pt;z-index:251659264;mso-width-relative:page;mso-height-relative:page;" filled="f" stroked="t" coordsize="21600,21600" o:gfxdata="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mzmGl1QAAAAkB&#10;AAAPAAAAAAAAAAEAIAAAACIAAABkcnMvZG93bnJldi54bWxQSwECFAAUAAAACACHTuJAF1nAluUB&#10;AACCAwAADgAAAAAAAAABACAAAAAkAQAAZHJzL2Uyb0RvYy54bWxQSwUGAAAAAAYABgBZAQAAewUA&#10;AAAA&#10;">
                <v:fill on="f" focussize="0,0"/>
                <v:stroke weight="0.5pt" color="#5B9BD5" joinstyle="miter" endarrow="open"/>
                <v:imagedata o:title=""/>
                <o:lock v:ext="edit" aspectratio="f"/>
              </v:shape>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2027555</wp:posOffset>
                </wp:positionH>
                <wp:positionV relativeFrom="paragraph">
                  <wp:posOffset>131445</wp:posOffset>
                </wp:positionV>
                <wp:extent cx="771525" cy="9525"/>
                <wp:effectExtent l="0" t="0" r="0" b="0"/>
                <wp:wrapNone/>
                <wp:docPr id="1041" name="直接连接符 35"/>
                <wp:cNvGraphicFramePr/>
                <a:graphic xmlns:a="http://schemas.openxmlformats.org/drawingml/2006/main">
                  <a:graphicData uri="http://schemas.microsoft.com/office/word/2010/wordprocessingShape">
                    <wps:wsp>
                      <wps:cNvCnPr/>
                      <wps:spPr>
                        <a:xfrm flipV="1">
                          <a:off x="0" y="0"/>
                          <a:ext cx="771525" cy="9525"/>
                        </a:xfrm>
                        <a:prstGeom prst="line">
                          <a:avLst/>
                        </a:prstGeom>
                        <a:ln w="6350" cap="flat" cmpd="sng">
                          <a:solidFill>
                            <a:srgbClr val="5B9BD5"/>
                          </a:solidFill>
                          <a:prstDash val="solid"/>
                          <a:miter/>
                        </a:ln>
                      </wps:spPr>
                      <wps:bodyPr/>
                    </wps:wsp>
                  </a:graphicData>
                </a:graphic>
              </wp:anchor>
            </w:drawing>
          </mc:Choice>
          <mc:Fallback>
            <w:pict>
              <v:line id="直接连接符 35" o:spid="_x0000_s1026" o:spt="20" style="position:absolute;left:0pt;flip:y;margin-left:159.65pt;margin-top:10.35pt;height:0.75pt;width:60.75pt;z-index:251659264;mso-width-relative:page;mso-height-relative:page;" filled="f" stroked="t" coordsize="21600,21600" o:gfxdata="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09mm32QAAAAkBAAAPAAAAAAAAAAEAIAAAACIAAABkcnMvZG93&#10;bnJldi54bWxQSwECFAAUAAAACACHTuJAm8s4l8YBAABQAwAADgAAAAAAAAABACAAAAAoAQAAZHJz&#10;L2Uyb0RvYy54bWxQSwUGAAAAAAYABgBZAQAAYAUAAAAA&#10;">
                <v:fill on="f" focussize="0,0"/>
                <v:stroke weight="0.5pt" color="#5B9BD5" joinstyle="miter"/>
                <v:imagedata o:title=""/>
                <o:lock v:ext="edit" aspectratio="f"/>
              </v:line>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3376930</wp:posOffset>
                </wp:positionH>
                <wp:positionV relativeFrom="paragraph">
                  <wp:posOffset>220980</wp:posOffset>
                </wp:positionV>
                <wp:extent cx="1809750" cy="428625"/>
                <wp:effectExtent l="6350" t="6350" r="12700" b="22225"/>
                <wp:wrapNone/>
                <wp:docPr id="1039" name="圆角矩形 8"/>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其他</w:t>
                            </w:r>
                          </w:p>
                        </w:txbxContent>
                      </wps:txbx>
                      <wps:bodyPr vert="horz" wrap="square" lIns="91440" tIns="45720" rIns="91440" bIns="45720" anchor="ctr">
                        <a:noAutofit/>
                      </wps:bodyPr>
                    </wps:wsp>
                  </a:graphicData>
                </a:graphic>
              </wp:anchor>
            </w:drawing>
          </mc:Choice>
          <mc:Fallback>
            <w:pict>
              <v:roundrect id="圆角矩形 8" o:spid="_x0000_s1026" o:spt="2" style="position:absolute;left:0pt;margin-left:265.9pt;margin-top:17.4pt;height:33.75pt;width:142.5pt;z-index:251659264;v-text-anchor:middle;mso-width-relative:page;mso-height-relative:page;" fillcolor="#5B9BD5" filled="t" stroked="t" coordsize="21600,21600" arcsize="0.166666666666667" o:gfxdata="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DxBdcAAAAKAQAADwAAAAAA&#10;AAABACAAAAAiAAAAZHJzL2Rvd25yZXYueG1sUEsBAhQAFAAAAAgAh07iQBXMhekUAgAA/wMAAA4A&#10;AAAAAAAAAQAgAAAAJgEAAGRycy9lMm9Eb2MueG1sUEsFBgAAAAAGAAYAWQEAAKwFA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其他</w:t>
                      </w:r>
                    </w:p>
                  </w:txbxContent>
                </v:textbox>
              </v:roundrect>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248920</wp:posOffset>
                </wp:positionH>
                <wp:positionV relativeFrom="paragraph">
                  <wp:posOffset>105410</wp:posOffset>
                </wp:positionV>
                <wp:extent cx="1809750" cy="428625"/>
                <wp:effectExtent l="6350" t="6350" r="12700" b="22225"/>
                <wp:wrapNone/>
                <wp:docPr id="1043" name="圆角矩形 9"/>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信息发布</w:t>
                            </w:r>
                          </w:p>
                        </w:txbxContent>
                      </wps:txbx>
                      <wps:bodyPr vert="horz" wrap="square" lIns="91440" tIns="45720" rIns="91440" bIns="45720" anchor="ctr">
                        <a:noAutofit/>
                      </wps:bodyPr>
                    </wps:wsp>
                  </a:graphicData>
                </a:graphic>
              </wp:anchor>
            </w:drawing>
          </mc:Choice>
          <mc:Fallback>
            <w:pict>
              <v:roundrect id="圆角矩形 9" o:spid="_x0000_s1026" o:spt="2" style="position:absolute;left:0pt;margin-left:19.6pt;margin-top:8.3pt;height:33.75pt;width:142.5pt;z-index:251659264;v-text-anchor:middle;mso-width-relative:page;mso-height-relative:page;" fillcolor="#5B9BD5" filled="t" stroked="t" coordsize="21600,21600" arcsize="0.166666666666667" o:gfxdata="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dq1wAAAAgBAAAPAAAAAAAA&#10;AAEAIAAAACIAAABkcnMvZG93bnJldi54bWxQSwECFAAUAAAACACHTuJANIt5axMCAAD/AwAADgAA&#10;AAAAAAABACAAAAAmAQAAZHJzL2Uyb0RvYy54bWxQSwUGAAAAAAYABgBZAQAAqwU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信息发布</w:t>
                      </w:r>
                    </w:p>
                  </w:txbxContent>
                </v:textbox>
              </v:roundrect>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1158240</wp:posOffset>
                </wp:positionH>
                <wp:positionV relativeFrom="paragraph">
                  <wp:posOffset>249555</wp:posOffset>
                </wp:positionV>
                <wp:extent cx="0" cy="127000"/>
                <wp:effectExtent l="48895" t="0" r="65405" b="6350"/>
                <wp:wrapNone/>
                <wp:docPr id="1046" name="直接箭头连接符 26"/>
                <wp:cNvGraphicFramePr/>
                <a:graphic xmlns:a="http://schemas.openxmlformats.org/drawingml/2006/main">
                  <a:graphicData uri="http://schemas.microsoft.com/office/word/2010/wordprocessingShape">
                    <wps:wsp>
                      <wps:cNvCnPr/>
                      <wps:spPr>
                        <a:xfrm>
                          <a:off x="0" y="0"/>
                          <a:ext cx="0" cy="127000"/>
                        </a:xfrm>
                        <a:prstGeom prst="straightConnector1">
                          <a:avLst/>
                        </a:prstGeom>
                        <a:ln w="6350" cap="flat" cmpd="sng">
                          <a:solidFill>
                            <a:srgbClr val="5B9BD5"/>
                          </a:solidFill>
                          <a:prstDash val="solid"/>
                          <a:miter/>
                          <a:tailEnd type="arrow" w="med" len="med"/>
                        </a:ln>
                      </wps:spPr>
                      <wps:bodyPr/>
                    </wps:wsp>
                  </a:graphicData>
                </a:graphic>
              </wp:anchor>
            </w:drawing>
          </mc:Choice>
          <mc:Fallback>
            <w:pict>
              <v:shape id="直接箭头连接符 26" o:spid="_x0000_s1026" o:spt="32" type="#_x0000_t32" style="position:absolute;left:0pt;margin-left:91.2pt;margin-top:19.65pt;height:10pt;width:0pt;z-index:251659264;mso-width-relative:page;mso-height-relative:page;" filled="f" stroked="t" coordsize="21600,21600" o:gfxdata="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8XSAtUAAAAJ&#10;AQAADwAAAAAAAAABACAAAAAiAAAAZHJzL2Rvd25yZXYueG1sUEsBAhQAFAAAAAgAh07iQDwg4Sbm&#10;AQAAggMAAA4AAAAAAAAAAQAgAAAAJAEAAGRycy9lMm9Eb2MueG1sUEsFBgAAAAAGAAYAWQEAAHwF&#10;AAAAAA==&#10;">
                <v:fill on="f" focussize="0,0"/>
                <v:stroke weight="0.5pt" color="#5B9BD5" joinstyle="miter" endarrow="open"/>
                <v:imagedata o:title=""/>
                <o:lock v:ext="edit" aspectratio="f"/>
              </v:shape>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268605</wp:posOffset>
                </wp:positionH>
                <wp:positionV relativeFrom="paragraph">
                  <wp:posOffset>15875</wp:posOffset>
                </wp:positionV>
                <wp:extent cx="1809750" cy="428625"/>
                <wp:effectExtent l="6350" t="6350" r="12700" b="22225"/>
                <wp:wrapNone/>
                <wp:docPr id="1047" name="圆角矩形 4"/>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意向受让方登记</w:t>
                            </w:r>
                          </w:p>
                        </w:txbxContent>
                      </wps:txbx>
                      <wps:bodyPr vert="horz" wrap="square" lIns="91440" tIns="45720" rIns="91440" bIns="45720" anchor="ctr">
                        <a:noAutofit/>
                      </wps:bodyPr>
                    </wps:wsp>
                  </a:graphicData>
                </a:graphic>
              </wp:anchor>
            </w:drawing>
          </mc:Choice>
          <mc:Fallback>
            <w:pict>
              <v:roundrect id="圆角矩形 4" o:spid="_x0000_s1026" o:spt="2" style="position:absolute;left:0pt;margin-left:21.15pt;margin-top:1.25pt;height:33.75pt;width:142.5pt;z-index:251659264;v-text-anchor:middle;mso-width-relative:page;mso-height-relative:page;" fillcolor="#5B9BD5" filled="t" stroked="t" coordsize="21600,21600" arcsize="0.166666666666667" o:gfxdata="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DmPO/UAAAABwEAAA8AAAAAAAAAAQAg&#10;AAAAIgAAAGRycy9kb3ducmV2LnhtbFBLAQIUABQAAAAIAIdO4kCAtwXvEgIAAP8DAAAOAAAAAAAA&#10;AAEAIAAAACMBAABkcnMvZTJvRG9jLnhtbFBLBQYAAAAABgAGAFkBAACnBQ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意向受让方登记</w:t>
                      </w:r>
                    </w:p>
                  </w:txbxContent>
                </v:textbox>
              </v:roundrect>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266065</wp:posOffset>
                </wp:positionH>
                <wp:positionV relativeFrom="paragraph">
                  <wp:posOffset>313690</wp:posOffset>
                </wp:positionV>
                <wp:extent cx="1809750" cy="428625"/>
                <wp:effectExtent l="6350" t="6350" r="12700" b="22225"/>
                <wp:wrapNone/>
                <wp:docPr id="1050" name="圆角矩形 5"/>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组织交易</w:t>
                            </w:r>
                          </w:p>
                        </w:txbxContent>
                      </wps:txbx>
                      <wps:bodyPr vert="horz" wrap="square" lIns="91440" tIns="45720" rIns="91440" bIns="45720" anchor="ctr">
                        <a:noAutofit/>
                      </wps:bodyPr>
                    </wps:wsp>
                  </a:graphicData>
                </a:graphic>
              </wp:anchor>
            </w:drawing>
          </mc:Choice>
          <mc:Fallback>
            <w:pict>
              <v:roundrect id="圆角矩形 5" o:spid="_x0000_s1026" o:spt="2" style="position:absolute;left:0pt;margin-left:20.95pt;margin-top:24.7pt;height:33.75pt;width:142.5pt;z-index:251659264;v-text-anchor:middle;mso-width-relative:page;mso-height-relative:page;" fillcolor="#5B9BD5" filled="t" stroked="t" coordsize="21600,21600" arcsize="0.166666666666667" o:gfxdata="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H/TSb1gAAAAkBAAAPAAAAAAAA&#10;AAEAIAAAACIAAABkcnMvZG93bnJldi54bWxQSwECFAAUAAAACACHTuJADjvt/hQCAAD/AwAADgAA&#10;AAAAAAABACAAAAAlAQAAZHJzL2Uyb0RvYy54bWxQSwUGAAAAAAYABgBZAQAAqwU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组织交易</w:t>
                      </w:r>
                    </w:p>
                  </w:txbxContent>
                </v:textbox>
              </v:roundrect>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1166495</wp:posOffset>
                </wp:positionH>
                <wp:positionV relativeFrom="paragraph">
                  <wp:posOffset>173990</wp:posOffset>
                </wp:positionV>
                <wp:extent cx="0" cy="127000"/>
                <wp:effectExtent l="48895" t="0" r="65405" b="6350"/>
                <wp:wrapNone/>
                <wp:docPr id="1049" name="直接箭头连接符 27"/>
                <wp:cNvGraphicFramePr/>
                <a:graphic xmlns:a="http://schemas.openxmlformats.org/drawingml/2006/main">
                  <a:graphicData uri="http://schemas.microsoft.com/office/word/2010/wordprocessingShape">
                    <wps:wsp>
                      <wps:cNvCnPr/>
                      <wps:spPr>
                        <a:xfrm>
                          <a:off x="0" y="0"/>
                          <a:ext cx="0" cy="127000"/>
                        </a:xfrm>
                        <a:prstGeom prst="straightConnector1">
                          <a:avLst/>
                        </a:prstGeom>
                        <a:ln w="6350" cap="flat" cmpd="sng">
                          <a:solidFill>
                            <a:srgbClr val="5B9BD5"/>
                          </a:solidFill>
                          <a:prstDash val="solid"/>
                          <a:miter/>
                          <a:tailEnd type="arrow" w="med" len="med"/>
                        </a:ln>
                      </wps:spPr>
                      <wps:bodyPr/>
                    </wps:wsp>
                  </a:graphicData>
                </a:graphic>
              </wp:anchor>
            </w:drawing>
          </mc:Choice>
          <mc:Fallback>
            <w:pict>
              <v:shape id="直接箭头连接符 27" o:spid="_x0000_s1026" o:spt="32" type="#_x0000_t32" style="position:absolute;left:0pt;margin-left:91.85pt;margin-top:13.7pt;height:10pt;width:0pt;z-index:251659264;mso-width-relative:page;mso-height-relative:page;" filled="f" stroked="t" coordsize="21600,21600" o:gfxdata="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7XRjVAAAA&#10;CQEAAA8AAAAAAAAAAQAgAAAAIgAAAGRycy9kb3ducmV2LnhtbFBLAQIUABQAAAAIAIdO4kAHJ22/&#10;5wEAAIIDAAAOAAAAAAAAAAEAIAAAACQBAABkcnMvZTJvRG9jLnhtbFBLBQYAAAAABgAGAFkBAAB9&#10;BQAAAAA=&#10;">
                <v:fill on="f" focussize="0,0"/>
                <v:stroke weight="0.5pt" color="#5B9BD5" joinstyle="miter" endarrow="open"/>
                <v:imagedata o:title=""/>
                <o:lock v:ext="edit" aspectratio="f"/>
              </v:shape>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3425190</wp:posOffset>
                </wp:positionH>
                <wp:positionV relativeFrom="paragraph">
                  <wp:posOffset>170180</wp:posOffset>
                </wp:positionV>
                <wp:extent cx="1809750" cy="428625"/>
                <wp:effectExtent l="6350" t="6350" r="12700" b="22225"/>
                <wp:wrapNone/>
                <wp:docPr id="1044" name="圆角矩形 13"/>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网络电子竞价</w:t>
                            </w:r>
                          </w:p>
                        </w:txbxContent>
                      </wps:txbx>
                      <wps:bodyPr vert="horz" wrap="square" lIns="91440" tIns="45720" rIns="91440" bIns="45720" anchor="ctr">
                        <a:noAutofit/>
                      </wps:bodyPr>
                    </wps:wsp>
                  </a:graphicData>
                </a:graphic>
              </wp:anchor>
            </w:drawing>
          </mc:Choice>
          <mc:Fallback>
            <w:pict>
              <v:roundrect id="圆角矩形 13" o:spid="_x0000_s1026" o:spt="2" style="position:absolute;left:0pt;margin-left:269.7pt;margin-top:13.4pt;height:33.75pt;width:142.5pt;z-index:251659264;v-text-anchor:middle;mso-width-relative:page;mso-height-relative:page;" fillcolor="#5B9BD5" filled="t" stroked="t" coordsize="21600,21600" arcsize="0.166666666666667" o:gfxdata="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K2I9cAAAAJAQAADwAAAAAA&#10;AAABACAAAAAiAAAAZHJzL2Rvd25yZXYueG1sUEsBAhQAFAAAAAgAh07iQET/+XkUAgAAAAQAAA4A&#10;AAAAAAAAAQAgAAAAJgEAAGRycy9lMm9Eb2MueG1sUEsFBgAAAAAGAAYAWQEAAKwFA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网络电子竞价</w:t>
                      </w:r>
                    </w:p>
                  </w:txbxContent>
                </v:textbox>
              </v:roundrect>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3063240</wp:posOffset>
                </wp:positionH>
                <wp:positionV relativeFrom="paragraph">
                  <wp:posOffset>217170</wp:posOffset>
                </wp:positionV>
                <wp:extent cx="161925" cy="2028825"/>
                <wp:effectExtent l="38100" t="4445" r="9525" b="5080"/>
                <wp:wrapNone/>
                <wp:docPr id="1045" name="左大括号 34"/>
                <wp:cNvGraphicFramePr/>
                <a:graphic xmlns:a="http://schemas.openxmlformats.org/drawingml/2006/main">
                  <a:graphicData uri="http://schemas.microsoft.com/office/word/2010/wordprocessingShape">
                    <wps:wsp>
                      <wps:cNvSpPr/>
                      <wps:spPr>
                        <a:xfrm>
                          <a:off x="0" y="0"/>
                          <a:ext cx="161925" cy="2028825"/>
                        </a:xfrm>
                        <a:prstGeom prst="leftBrace">
                          <a:avLst/>
                        </a:prstGeom>
                        <a:ln w="6350" cap="flat" cmpd="sng">
                          <a:solidFill>
                            <a:srgbClr val="5B9BD5"/>
                          </a:solidFill>
                          <a:prstDash val="solid"/>
                          <a:miter/>
                        </a:ln>
                      </wps:spPr>
                      <wps:bodyPr/>
                    </wps:wsp>
                  </a:graphicData>
                </a:graphic>
              </wp:anchor>
            </w:drawing>
          </mc:Choice>
          <mc:Fallback>
            <w:pict>
              <v:shape id="左大括号 34" o:spid="_x0000_s1026" o:spt="87" type="#_x0000_t87" style="position:absolute;left:0pt;margin-left:241.2pt;margin-top:17.1pt;height:159.75pt;width:12.75pt;z-index:251659264;mso-width-relative:page;mso-height-relative:page;" filled="f" stroked="t" coordsize="21600,21600" o:gfxdata="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K53Z3bAAAACgEAAA8AAAAAAAAAAQAgAAAAIgAAAGRycy9kb3ducmV2&#10;LnhtbFBLAQIUABQAAAAIAIdO4kA0v73ZwAEAAEsDAAAOAAAAAAAAAAEAIAAAACoBAABkcnMvZTJv&#10;RG9jLnhtbFBLBQYAAAAABgAGAFkBAABcBQAAAAA=&#10;" adj="143,10800">
                <v:fill on="f" focussize="0,0"/>
                <v:stroke weight="0.5pt" color="#5B9BD5" joinstyle="miter"/>
                <v:imagedata o:title=""/>
                <o:lock v:ext="edit" aspectratio="f"/>
              </v:shape>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2101215</wp:posOffset>
                </wp:positionH>
                <wp:positionV relativeFrom="paragraph">
                  <wp:posOffset>163195</wp:posOffset>
                </wp:positionV>
                <wp:extent cx="962025" cy="713105"/>
                <wp:effectExtent l="2540" t="3810" r="6985" b="6985"/>
                <wp:wrapNone/>
                <wp:docPr id="1052" name="直接连接符 38"/>
                <wp:cNvGraphicFramePr/>
                <a:graphic xmlns:a="http://schemas.openxmlformats.org/drawingml/2006/main">
                  <a:graphicData uri="http://schemas.microsoft.com/office/word/2010/wordprocessingShape">
                    <wps:wsp>
                      <wps:cNvCnPr>
                        <a:endCxn id="1045" idx="1"/>
                      </wps:cNvCnPr>
                      <wps:spPr>
                        <a:xfrm>
                          <a:off x="0" y="0"/>
                          <a:ext cx="962025" cy="713105"/>
                        </a:xfrm>
                        <a:prstGeom prst="line">
                          <a:avLst/>
                        </a:prstGeom>
                        <a:ln w="6350" cap="flat" cmpd="sng">
                          <a:solidFill>
                            <a:srgbClr val="5B9BD5"/>
                          </a:solidFill>
                          <a:prstDash val="solid"/>
                          <a:miter/>
                        </a:ln>
                      </wps:spPr>
                      <wps:bodyPr/>
                    </wps:wsp>
                  </a:graphicData>
                </a:graphic>
              </wp:anchor>
            </w:drawing>
          </mc:Choice>
          <mc:Fallback>
            <w:pict>
              <v:line id="直接连接符 38" o:spid="_x0000_s1026" o:spt="20" style="position:absolute;left:0pt;margin-left:165.45pt;margin-top:12.85pt;height:56.15pt;width:75.75pt;z-index:251659264;mso-width-relative:page;mso-height-relative:page;" filled="f" stroked="t" coordsize="21600,21600" o:gfxdata="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NNwlTaAAAACgEAAA8AAAAAAAAAAQAgAAAA&#10;IgAAAGRycy9kb3ducmV2LnhtbFBLAQIUABQAAAAIAIdO4kCfBznA0AEAAHIDAAAOAAAAAAAAAAEA&#10;IAAAACkBAABkcnMvZTJvRG9jLnhtbFBLBQYAAAAABgAGAFkBAABrBQAAAAA=&#10;">
                <v:fill on="f" focussize="0,0"/>
                <v:stroke weight="0.5pt" color="#5B9BD5" joinstyle="miter"/>
                <v:imagedata o:title=""/>
                <o:lock v:ext="edit" aspectratio="f"/>
              </v:line>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310515</wp:posOffset>
                </wp:positionH>
                <wp:positionV relativeFrom="paragraph">
                  <wp:posOffset>215900</wp:posOffset>
                </wp:positionV>
                <wp:extent cx="1809750" cy="428625"/>
                <wp:effectExtent l="6350" t="6350" r="12700" b="22225"/>
                <wp:wrapNone/>
                <wp:docPr id="1054" name="圆角矩形 21"/>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成交签订合同</w:t>
                            </w:r>
                          </w:p>
                        </w:txbxContent>
                      </wps:txbx>
                      <wps:bodyPr vert="horz" wrap="square" lIns="91440" tIns="45720" rIns="91440" bIns="45720" anchor="ctr">
                        <a:noAutofit/>
                      </wps:bodyPr>
                    </wps:wsp>
                  </a:graphicData>
                </a:graphic>
              </wp:anchor>
            </w:drawing>
          </mc:Choice>
          <mc:Fallback>
            <w:pict>
              <v:roundrect id="圆角矩形 21" o:spid="_x0000_s1026" o:spt="2" style="position:absolute;left:0pt;margin-left:24.45pt;margin-top:17pt;height:33.75pt;width:142.5pt;z-index:251659264;v-text-anchor:middle;mso-width-relative:page;mso-height-relative:page;" fillcolor="#5B9BD5" filled="t" stroked="t" coordsize="21600,21600" arcsize="0.166666666666667" o:gfxdata="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HQ8kH1wAAAAkBAAAPAAAAAAAA&#10;AAEAIAAAACIAAABkcnMvZG93bnJldi54bWxQSwECFAAUAAAACACHTuJAQ99vFRMCAAAABAAADgAA&#10;AAAAAAABACAAAAAmAQAAZHJzL2Uyb0RvYy54bWxQSwUGAAAAAAYABgBZAQAAqwU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成交签订合同</w:t>
                      </w:r>
                    </w:p>
                  </w:txbxContent>
                </v:textbox>
              </v:roundrect>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1177925</wp:posOffset>
                </wp:positionH>
                <wp:positionV relativeFrom="paragraph">
                  <wp:posOffset>57785</wp:posOffset>
                </wp:positionV>
                <wp:extent cx="0" cy="127000"/>
                <wp:effectExtent l="48895" t="0" r="65405" b="6350"/>
                <wp:wrapNone/>
                <wp:docPr id="1053" name="直接箭头连接符 28"/>
                <wp:cNvGraphicFramePr/>
                <a:graphic xmlns:a="http://schemas.openxmlformats.org/drawingml/2006/main">
                  <a:graphicData uri="http://schemas.microsoft.com/office/word/2010/wordprocessingShape">
                    <wps:wsp>
                      <wps:cNvCnPr/>
                      <wps:spPr>
                        <a:xfrm>
                          <a:off x="0" y="0"/>
                          <a:ext cx="0" cy="127000"/>
                        </a:xfrm>
                        <a:prstGeom prst="straightConnector1">
                          <a:avLst/>
                        </a:prstGeom>
                        <a:ln w="6350" cap="flat" cmpd="sng">
                          <a:solidFill>
                            <a:srgbClr val="5B9BD5"/>
                          </a:solidFill>
                          <a:prstDash val="solid"/>
                          <a:miter/>
                          <a:tailEnd type="arrow" w="med" len="med"/>
                        </a:ln>
                      </wps:spPr>
                      <wps:bodyPr/>
                    </wps:wsp>
                  </a:graphicData>
                </a:graphic>
              </wp:anchor>
            </w:drawing>
          </mc:Choice>
          <mc:Fallback>
            <w:pict>
              <v:shape id="直接箭头连接符 28" o:spid="_x0000_s1026" o:spt="32" type="#_x0000_t32" style="position:absolute;left:0pt;margin-left:92.75pt;margin-top:4.55pt;height:10pt;width:0pt;z-index:251659264;mso-width-relative:page;mso-height-relative:page;" filled="f" stroked="t" coordsize="21600,21600" o:gfxdata="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1q44k0wAAAAgB&#10;AAAPAAAAAAAAAAEAIAAAACIAAABkcnMvZG93bnJldi54bWxQSwECFAAUAAAACACHTuJAGOogA+cB&#10;AACCAwAADgAAAAAAAAABACAAAAAiAQAAZHJzL2Uyb0RvYy54bWxQSwUGAAAAAAYABgBZAQAAewUA&#10;AAAA&#10;">
                <v:fill on="f" focussize="0,0"/>
                <v:stroke weight="0.5pt" color="#5B9BD5" joinstyle="miter" endarrow="open"/>
                <v:imagedata o:title=""/>
                <o:lock v:ext="edit" aspectratio="f"/>
              </v:shape>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3434080</wp:posOffset>
                </wp:positionH>
                <wp:positionV relativeFrom="paragraph">
                  <wp:posOffset>1905</wp:posOffset>
                </wp:positionV>
                <wp:extent cx="1809750" cy="428625"/>
                <wp:effectExtent l="6350" t="6350" r="12700" b="22225"/>
                <wp:wrapNone/>
                <wp:docPr id="1048" name="圆角矩形 17"/>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拍卖</w:t>
                            </w:r>
                          </w:p>
                        </w:txbxContent>
                      </wps:txbx>
                      <wps:bodyPr vert="horz" wrap="square" lIns="91440" tIns="45720" rIns="91440" bIns="45720" anchor="ctr">
                        <a:noAutofit/>
                      </wps:bodyPr>
                    </wps:wsp>
                  </a:graphicData>
                </a:graphic>
              </wp:anchor>
            </w:drawing>
          </mc:Choice>
          <mc:Fallback>
            <w:pict>
              <v:roundrect id="圆角矩形 17" o:spid="_x0000_s1026" o:spt="2" style="position:absolute;left:0pt;margin-left:270.4pt;margin-top:0.15pt;height:33.75pt;width:142.5pt;z-index:251659264;v-text-anchor:middle;mso-width-relative:page;mso-height-relative:page;" fillcolor="#5B9BD5" filled="t" stroked="t" coordsize="21600,21600" arcsize="0.166666666666667" o:gfxdata="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8/t79UAAAAHAQAADwAAAAAAAAAB&#10;ACAAAAAiAAAAZHJzL2Rvd25yZXYueG1sUEsBAhQAFAAAAAgAh07iQGuwf0ITAgAAAAQAAA4AAAAA&#10;AAAAAQAgAAAAJAEAAGRycy9lMm9Eb2MueG1sUEsFBgAAAAAGAAYAWQEAAKkFA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拍卖</w:t>
                      </w:r>
                    </w:p>
                  </w:txbxContent>
                </v:textbox>
              </v:roundrect>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3425190</wp:posOffset>
                </wp:positionH>
                <wp:positionV relativeFrom="paragraph">
                  <wp:posOffset>217170</wp:posOffset>
                </wp:positionV>
                <wp:extent cx="1809750" cy="428625"/>
                <wp:effectExtent l="6350" t="6350" r="12700" b="22225"/>
                <wp:wrapNone/>
                <wp:docPr id="1051" name="圆角矩形 15"/>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招投标</w:t>
                            </w:r>
                          </w:p>
                        </w:txbxContent>
                      </wps:txbx>
                      <wps:bodyPr vert="horz" wrap="square" lIns="91440" tIns="45720" rIns="91440" bIns="45720" anchor="ctr">
                        <a:noAutofit/>
                      </wps:bodyPr>
                    </wps:wsp>
                  </a:graphicData>
                </a:graphic>
              </wp:anchor>
            </w:drawing>
          </mc:Choice>
          <mc:Fallback>
            <w:pict>
              <v:roundrect id="圆角矩形 15" o:spid="_x0000_s1026" o:spt="2" style="position:absolute;left:0pt;margin-left:269.7pt;margin-top:17.1pt;height:33.75pt;width:142.5pt;z-index:251659264;v-text-anchor:middle;mso-width-relative:page;mso-height-relative:page;" fillcolor="#5B9BD5" filled="t" stroked="t" coordsize="21600,21600" arcsize="0.166666666666667" o:gfxdata="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chFJ72AAAAAoBAAAPAAAA&#10;AAAAAAEAIAAAACIAAABkcnMvZG93bnJldi54bWxQSwECFAAUAAAACACHTuJAtXZ/cxUCAAAABAAA&#10;DgAAAAAAAAABACAAAAAnAQAAZHJzL2Uyb0RvYy54bWxQSwUGAAAAAAYABgBZAQAArgU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招投标</w:t>
                      </w:r>
                    </w:p>
                  </w:txbxContent>
                </v:textbox>
              </v:roundrect>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257810</wp:posOffset>
                </wp:positionH>
                <wp:positionV relativeFrom="paragraph">
                  <wp:posOffset>160655</wp:posOffset>
                </wp:positionV>
                <wp:extent cx="1809750" cy="428625"/>
                <wp:effectExtent l="6350" t="6350" r="12700" b="22225"/>
                <wp:wrapNone/>
                <wp:docPr id="1057" name="圆角矩形 20"/>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资金结算</w:t>
                            </w:r>
                          </w:p>
                        </w:txbxContent>
                      </wps:txbx>
                      <wps:bodyPr vert="horz" wrap="square" lIns="91440" tIns="45720" rIns="91440" bIns="45720" anchor="ctr">
                        <a:noAutofit/>
                      </wps:bodyPr>
                    </wps:wsp>
                  </a:graphicData>
                </a:graphic>
              </wp:anchor>
            </w:drawing>
          </mc:Choice>
          <mc:Fallback>
            <w:pict>
              <v:roundrect id="圆角矩形 20" o:spid="_x0000_s1026" o:spt="2" style="position:absolute;left:0pt;margin-left:20.3pt;margin-top:12.65pt;height:33.75pt;width:142.5pt;z-index:251659264;v-text-anchor:middle;mso-width-relative:page;mso-height-relative:page;" fillcolor="#5B9BD5" filled="t" stroked="t" coordsize="21600,21600" arcsize="0.166666666666667" o:gfxdata="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A83G1wAAAAgBAAAPAAAAAAAA&#10;AAEAIAAAACIAAABkcnMvZG93bnJldi54bWxQSwECFAAUAAAACACHTuJAOI7qgBMCAAAABAAADgAA&#10;AAAAAAABACAAAAAmAQAAZHJzL2Uyb0RvYy54bWxQSwUGAAAAAAYABgBZAQAAqwU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资金结算</w:t>
                      </w:r>
                    </w:p>
                  </w:txbxContent>
                </v:textbox>
              </v:roundrect>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1194435</wp:posOffset>
                </wp:positionH>
                <wp:positionV relativeFrom="paragraph">
                  <wp:posOffset>16510</wp:posOffset>
                </wp:positionV>
                <wp:extent cx="0" cy="127000"/>
                <wp:effectExtent l="48895" t="0" r="65405" b="6350"/>
                <wp:wrapNone/>
                <wp:docPr id="1056" name="直接箭头连接符 30"/>
                <wp:cNvGraphicFramePr/>
                <a:graphic xmlns:a="http://schemas.openxmlformats.org/drawingml/2006/main">
                  <a:graphicData uri="http://schemas.microsoft.com/office/word/2010/wordprocessingShape">
                    <wps:wsp>
                      <wps:cNvCnPr/>
                      <wps:spPr>
                        <a:xfrm>
                          <a:off x="0" y="0"/>
                          <a:ext cx="0" cy="127000"/>
                        </a:xfrm>
                        <a:prstGeom prst="straightConnector1">
                          <a:avLst/>
                        </a:prstGeom>
                        <a:ln w="6350" cap="flat" cmpd="sng">
                          <a:solidFill>
                            <a:srgbClr val="5B9BD5"/>
                          </a:solidFill>
                          <a:prstDash val="solid"/>
                          <a:miter/>
                          <a:tailEnd type="arrow" w="med" len="med"/>
                        </a:ln>
                      </wps:spPr>
                      <wps:bodyPr/>
                    </wps:wsp>
                  </a:graphicData>
                </a:graphic>
              </wp:anchor>
            </w:drawing>
          </mc:Choice>
          <mc:Fallback>
            <w:pict>
              <v:shape id="直接箭头连接符 30" o:spid="_x0000_s1026" o:spt="32" type="#_x0000_t32" style="position:absolute;left:0pt;margin-left:94.05pt;margin-top:1.3pt;height:10pt;width:0pt;z-index:251659264;mso-width-relative:page;mso-height-relative:page;" filled="f" stroked="t" coordsize="21600,21600" o:gfxdata="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jQb8i0gAAAAgBAAAP&#10;AAAAAAAAAAEAIAAAACIAAABkcnMvZG93bnJldi54bWxQSwECFAAUAAAACACHTuJAUkEPn+UBAACC&#10;AwAADgAAAAAAAAABACAAAAAhAQAAZHJzL2Uyb0RvYy54bWxQSwUGAAAAAAYABgBZAQAAeAUAAAAA&#10;">
                <v:fill on="f" focussize="0,0"/>
                <v:stroke weight="0.5pt" color="#5B9BD5" joinstyle="miter" endarrow="open"/>
                <v:imagedata o:title=""/>
                <o:lock v:ext="edit" aspectratio="f"/>
              </v:shape>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1170305</wp:posOffset>
                </wp:positionH>
                <wp:positionV relativeFrom="paragraph">
                  <wp:posOffset>290195</wp:posOffset>
                </wp:positionV>
                <wp:extent cx="0" cy="127000"/>
                <wp:effectExtent l="48895" t="0" r="65405" b="6350"/>
                <wp:wrapNone/>
                <wp:docPr id="1058" name="直接箭头连接符 29"/>
                <wp:cNvGraphicFramePr/>
                <a:graphic xmlns:a="http://schemas.openxmlformats.org/drawingml/2006/main">
                  <a:graphicData uri="http://schemas.microsoft.com/office/word/2010/wordprocessingShape">
                    <wps:wsp>
                      <wps:cNvCnPr/>
                      <wps:spPr>
                        <a:xfrm>
                          <a:off x="0" y="0"/>
                          <a:ext cx="0" cy="127000"/>
                        </a:xfrm>
                        <a:prstGeom prst="straightConnector1">
                          <a:avLst/>
                        </a:prstGeom>
                        <a:ln w="6350" cap="flat" cmpd="sng">
                          <a:solidFill>
                            <a:srgbClr val="5B9BD5"/>
                          </a:solidFill>
                          <a:prstDash val="solid"/>
                          <a:miter/>
                          <a:tailEnd type="arrow" w="med" len="med"/>
                        </a:ln>
                      </wps:spPr>
                      <wps:bodyPr/>
                    </wps:wsp>
                  </a:graphicData>
                </a:graphic>
              </wp:anchor>
            </w:drawing>
          </mc:Choice>
          <mc:Fallback>
            <w:pict>
              <v:shape id="直接箭头连接符 29" o:spid="_x0000_s1026" o:spt="32" type="#_x0000_t32" style="position:absolute;left:0pt;margin-left:92.15pt;margin-top:22.85pt;height:10pt;width:0pt;z-index:251659264;mso-width-relative:page;mso-height-relative:page;" filled="f" stroked="t" coordsize="21600,21600" o:gfxdata="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zVIodUAAAAJ&#10;AQAADwAAAAAAAAABACAAAAAiAAAAZHJzL2Rvd25yZXYueG1sUEsBAhQAFAAAAAgAh07iQPwGozbm&#10;AQAAggMAAA4AAAAAAAAAAQAgAAAAJAEAAGRycy9lMm9Eb2MueG1sUEsFBgAAAAAGAAYAWQEAAHwF&#10;AAAAAA==&#10;">
                <v:fill on="f" focussize="0,0"/>
                <v:stroke weight="0.5pt" color="#5B9BD5" joinstyle="miter" endarrow="open"/>
                <v:imagedata o:title=""/>
                <o:lock v:ext="edit" aspectratio="f"/>
              </v:shape>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3405505</wp:posOffset>
                </wp:positionH>
                <wp:positionV relativeFrom="paragraph">
                  <wp:posOffset>78105</wp:posOffset>
                </wp:positionV>
                <wp:extent cx="1809750" cy="428625"/>
                <wp:effectExtent l="6350" t="6350" r="12700" b="22225"/>
                <wp:wrapNone/>
                <wp:docPr id="1055" name="圆角矩形 12"/>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其他方式</w:t>
                            </w:r>
                          </w:p>
                        </w:txbxContent>
                      </wps:txbx>
                      <wps:bodyPr vert="horz" wrap="square" lIns="91440" tIns="45720" rIns="91440" bIns="45720" anchor="ctr">
                        <a:noAutofit/>
                      </wps:bodyPr>
                    </wps:wsp>
                  </a:graphicData>
                </a:graphic>
              </wp:anchor>
            </w:drawing>
          </mc:Choice>
          <mc:Fallback>
            <w:pict>
              <v:roundrect id="圆角矩形 12" o:spid="_x0000_s1026" o:spt="2" style="position:absolute;left:0pt;margin-left:268.15pt;margin-top:6.15pt;height:33.75pt;width:142.5pt;z-index:251659264;v-text-anchor:middle;mso-width-relative:page;mso-height-relative:page;" fillcolor="#5B9BD5" filled="t" stroked="t" coordsize="21600,21600" arcsize="0.166666666666667" o:gfxdata="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o2tGNgAAAAJAQAADwAAAAAA&#10;AAABACAAAAAiAAAAZHJzL2Rvd25yZXYueG1sUEsBAhQAFAAAAAgAh07iQKw8t+wTAgAAAAQAAA4A&#10;AAAAAAAAAQAgAAAAJwEAAGRycy9lMm9Eb2MueG1sUEsFBgAAAAAGAAYAWQEAAKwFA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其他方式</w:t>
                      </w:r>
                    </w:p>
                  </w:txbxContent>
                </v:textbox>
              </v:roundrect>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247015</wp:posOffset>
                </wp:positionH>
                <wp:positionV relativeFrom="paragraph">
                  <wp:posOffset>52705</wp:posOffset>
                </wp:positionV>
                <wp:extent cx="1809750" cy="428625"/>
                <wp:effectExtent l="6350" t="6350" r="12700" b="22225"/>
                <wp:wrapNone/>
                <wp:docPr id="1059" name="圆角矩形 19"/>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出具交易鉴证</w:t>
                            </w:r>
                          </w:p>
                        </w:txbxContent>
                      </wps:txbx>
                      <wps:bodyPr vert="horz" wrap="square" lIns="91440" tIns="45720" rIns="91440" bIns="45720" anchor="ctr">
                        <a:noAutofit/>
                      </wps:bodyPr>
                    </wps:wsp>
                  </a:graphicData>
                </a:graphic>
              </wp:anchor>
            </w:drawing>
          </mc:Choice>
          <mc:Fallback>
            <w:pict>
              <v:roundrect id="圆角矩形 19" o:spid="_x0000_s1026" o:spt="2" style="position:absolute;left:0pt;margin-left:19.45pt;margin-top:4.15pt;height:33.75pt;width:142.5pt;z-index:251659264;v-text-anchor:middle;mso-width-relative:page;mso-height-relative:page;" fillcolor="#5B9BD5" filled="t" stroked="t" coordsize="21600,21600" arcsize="0.166666666666667" o:gfxdata="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1febC1AAAAAcBAAAPAAAAAAAAAAEA&#10;IAAAACIAAABkcnMvZG93bnJldi54bWxQSwECFAAUAAAACACHTuJA4NocJRMCAAAABAAADgAAAAAA&#10;AAABACAAAAAjAQAAZHJzL2Uyb0RvYy54bWxQSwUGAAAAAAYABgBZAQAAqAU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出具交易鉴证</w:t>
                      </w:r>
                    </w:p>
                  </w:txbxContent>
                </v:textbox>
              </v:roundrect>
            </w:pict>
          </mc:Fallback>
        </mc:AlternateContent>
      </w: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256540</wp:posOffset>
                </wp:positionH>
                <wp:positionV relativeFrom="paragraph">
                  <wp:posOffset>300355</wp:posOffset>
                </wp:positionV>
                <wp:extent cx="1809750" cy="428625"/>
                <wp:effectExtent l="6350" t="6350" r="12700" b="22225"/>
                <wp:wrapNone/>
                <wp:docPr id="1061" name="圆角矩形 18"/>
                <wp:cNvGraphicFramePr/>
                <a:graphic xmlns:a="http://schemas.openxmlformats.org/drawingml/2006/main">
                  <a:graphicData uri="http://schemas.microsoft.com/office/word/2010/wordprocessingShape">
                    <wps:wsp>
                      <wps:cNvSpPr/>
                      <wps:spPr>
                        <a:xfrm>
                          <a:off x="0" y="0"/>
                          <a:ext cx="1809750" cy="428625"/>
                        </a:xfrm>
                        <a:prstGeom prst="roundRect">
                          <a:avLst/>
                        </a:prstGeom>
                        <a:solidFill>
                          <a:srgbClr val="5B9BD5"/>
                        </a:solidFill>
                        <a:ln w="12700" cap="flat" cmpd="sng">
                          <a:solidFill>
                            <a:srgbClr val="42719B"/>
                          </a:solidFill>
                          <a:prstDash val="solid"/>
                          <a:miter/>
                        </a:ln>
                      </wps:spPr>
                      <wps:txbx>
                        <w:txbxContent>
                          <w:p>
                            <w:pPr>
                              <w:jc w:val="center"/>
                              <w:rPr>
                                <w:rFonts w:hint="eastAsia" w:eastAsia="宋体"/>
                                <w:lang w:eastAsia="zh-CN"/>
                              </w:rPr>
                            </w:pPr>
                            <w:r>
                              <w:rPr>
                                <w:rFonts w:hint="eastAsia"/>
                                <w:lang w:eastAsia="zh-CN"/>
                              </w:rPr>
                              <w:t>产权交割</w:t>
                            </w:r>
                          </w:p>
                        </w:txbxContent>
                      </wps:txbx>
                      <wps:bodyPr vert="horz" wrap="square" lIns="91440" tIns="45720" rIns="91440" bIns="45720" anchor="ctr">
                        <a:noAutofit/>
                      </wps:bodyPr>
                    </wps:wsp>
                  </a:graphicData>
                </a:graphic>
              </wp:anchor>
            </w:drawing>
          </mc:Choice>
          <mc:Fallback>
            <w:pict>
              <v:roundrect id="圆角矩形 18" o:spid="_x0000_s1026" o:spt="2" style="position:absolute;left:0pt;margin-left:20.2pt;margin-top:23.65pt;height:33.75pt;width:142.5pt;z-index:251659264;v-text-anchor:middle;mso-width-relative:page;mso-height-relative:page;" fillcolor="#5B9BD5" filled="t" stroked="t" coordsize="21600,21600" arcsize="0.166666666666667" o:gfxdata="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JbLBLXAAAACQEAAA8AAAAAAAAA&#10;AQAgAAAAIgAAAGRycy9kb3ducmV2LnhtbFBLAQIUABQAAAAIAIdO4kDUzHVwEgIAAAAEAAAOAAAA&#10;AAAAAAEAIAAAACYBAABkcnMvZTJvRG9jLnhtbFBLBQYAAAAABgAGAFkBAACqBQAAAAA=&#10;">
                <v:fill on="t" focussize="0,0"/>
                <v:stroke weight="1pt" color="#42719B" joinstyle="miter"/>
                <v:imagedata o:title=""/>
                <o:lock v:ext="edit" aspectratio="f"/>
                <v:textbox>
                  <w:txbxContent>
                    <w:p>
                      <w:pPr>
                        <w:jc w:val="center"/>
                        <w:rPr>
                          <w:rFonts w:hint="eastAsia" w:eastAsia="宋体"/>
                          <w:lang w:eastAsia="zh-CN"/>
                        </w:rPr>
                      </w:pPr>
                      <w:r>
                        <w:rPr>
                          <w:rFonts w:hint="eastAsia"/>
                          <w:lang w:eastAsia="zh-CN"/>
                        </w:rPr>
                        <w:t>产权交割</w:t>
                      </w:r>
                    </w:p>
                  </w:txbxContent>
                </v:textbox>
              </v:roundrect>
            </w:pict>
          </mc:Fallback>
        </mc:AlternateContent>
      </w: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1177925</wp:posOffset>
                </wp:positionH>
                <wp:positionV relativeFrom="paragraph">
                  <wp:posOffset>171450</wp:posOffset>
                </wp:positionV>
                <wp:extent cx="0" cy="127000"/>
                <wp:effectExtent l="48895" t="0" r="65405" b="6350"/>
                <wp:wrapNone/>
                <wp:docPr id="1060" name="直接箭头连接符 23"/>
                <wp:cNvGraphicFramePr/>
                <a:graphic xmlns:a="http://schemas.openxmlformats.org/drawingml/2006/main">
                  <a:graphicData uri="http://schemas.microsoft.com/office/word/2010/wordprocessingShape">
                    <wps:wsp>
                      <wps:cNvCnPr/>
                      <wps:spPr>
                        <a:xfrm>
                          <a:off x="0" y="0"/>
                          <a:ext cx="0" cy="126999"/>
                        </a:xfrm>
                        <a:prstGeom prst="straightConnector1">
                          <a:avLst/>
                        </a:prstGeom>
                        <a:ln w="6350" cap="flat" cmpd="sng">
                          <a:solidFill>
                            <a:srgbClr val="5B9BD5"/>
                          </a:solidFill>
                          <a:prstDash val="solid"/>
                          <a:miter/>
                          <a:tailEnd type="arrow" w="med" len="med"/>
                        </a:ln>
                      </wps:spPr>
                      <wps:bodyPr/>
                    </wps:wsp>
                  </a:graphicData>
                </a:graphic>
              </wp:anchor>
            </w:drawing>
          </mc:Choice>
          <mc:Fallback>
            <w:pict>
              <v:shape id="直接箭头连接符 23" o:spid="_x0000_s1026" o:spt="32" type="#_x0000_t32" style="position:absolute;left:0pt;margin-left:92.75pt;margin-top:13.5pt;height:10pt;width:0pt;z-index:251659264;mso-width-relative:page;mso-height-relative:page;" filled="f" stroked="t" coordsize="21600,21600" o:gfxdata="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vbBzrUAAAACQEA&#10;AA8AAAAAAAAAAQAgAAAAIgAAAGRycy9kb3ducmV2LnhtbFBLAQIUABQAAAAIAIdO4kBaUUbI5QEA&#10;AIIDAAAOAAAAAAAAAAEAIAAAACMBAABkcnMvZTJvRG9jLnhtbFBLBQYAAAAABgAGAFkBAAB6BQAA&#10;AAA=&#10;">
                <v:fill on="f" focussize="0,0"/>
                <v:stroke weight="0.5pt" color="#5B9BD5" joinstyle="miter" endarrow="open"/>
                <v:imagedata o:title=""/>
                <o:lock v:ext="edit" aspectratio="f"/>
              </v:shape>
            </w:pict>
          </mc:Fallback>
        </mc:AlternateContent>
      </w:r>
    </w:p>
    <w:p>
      <w:pPr>
        <w:pStyle w:val="5"/>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auto"/>
          <w:kern w:val="0"/>
          <w:sz w:val="44"/>
          <w:szCs w:val="44"/>
          <w:lang w:val="zh-CN"/>
        </w:rPr>
      </w:pPr>
    </w:p>
    <w:p>
      <w:pPr>
        <w:pStyle w:val="5"/>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color w:val="auto"/>
          <w:kern w:val="0"/>
          <w:sz w:val="44"/>
          <w:szCs w:val="44"/>
          <w:lang w:val="zh-CN"/>
        </w:rPr>
        <w:t>产权交易材料清单</w:t>
      </w:r>
      <w:r>
        <w:rPr>
          <w:rFonts w:hint="eastAsia" w:ascii="Times New Roman" w:hAnsi="Times New Roman" w:eastAsia="方正小标宋简体" w:cs="方正小标宋简体"/>
          <w:b w:val="0"/>
          <w:bCs w:val="0"/>
          <w:color w:val="auto"/>
          <w:sz w:val="44"/>
          <w:szCs w:val="44"/>
          <w:lang w:eastAsia="zh-CN"/>
        </w:rPr>
        <w:t>（线上交易）</w:t>
      </w:r>
    </w:p>
    <w:p>
      <w:pPr>
        <w:pStyle w:val="5"/>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color w:val="auto"/>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rPr>
        <w:t>出租方</w:t>
      </w:r>
      <w:r>
        <w:rPr>
          <w:rFonts w:hint="eastAsia" w:ascii="Times New Roman" w:hAnsi="Times New Roman" w:eastAsia="黑体" w:cs="黑体"/>
          <w:color w:val="auto"/>
          <w:sz w:val="32"/>
          <w:szCs w:val="32"/>
          <w:lang w:eastAsia="zh-CN"/>
        </w:rPr>
        <w:t>提供材料：</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《招租委托合同》</w:t>
      </w:r>
      <w:r>
        <w:rPr>
          <w:rFonts w:hint="default" w:ascii="Times New Roman" w:hAnsi="Times New Roman" w:eastAsia="仿宋_GB2312" w:cs="Times New Roman"/>
          <w:color w:val="auto"/>
          <w:sz w:val="32"/>
          <w:szCs w:val="32"/>
          <w:lang w:eastAsia="zh-CN"/>
        </w:rPr>
        <w:t>（委托方为村委</w:t>
      </w:r>
      <w:r>
        <w:rPr>
          <w:rFonts w:hint="default" w:ascii="Times New Roman" w:hAnsi="Times New Roman" w:eastAsia="仿宋_GB2312" w:cs="Times New Roman"/>
          <w:color w:val="auto"/>
          <w:sz w:val="32"/>
          <w:szCs w:val="32"/>
          <w:lang w:val="en-US" w:eastAsia="zh-CN"/>
        </w:rPr>
        <w:t>/联合社，在委托方处盖章，要原件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2.《招租信息公告》（在出租方审核意见处盖章，要原件）；</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出租方的主体资格</w:t>
      </w:r>
      <w:r>
        <w:rPr>
          <w:rFonts w:hint="default" w:ascii="Times New Roman" w:hAnsi="Times New Roman" w:eastAsia="仿宋_GB2312" w:cs="Times New Roman"/>
          <w:color w:val="auto"/>
          <w:sz w:val="32"/>
          <w:szCs w:val="32"/>
          <w:lang w:val="en-US" w:eastAsia="zh-CN"/>
        </w:rPr>
        <w:t>证明文件（复印件加盖章）</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法人及非法人组织：</w:t>
      </w:r>
      <w:r>
        <w:rPr>
          <w:rFonts w:hint="default" w:ascii="Times New Roman" w:hAnsi="Times New Roman" w:eastAsia="仿宋_GB2312" w:cs="Times New Roman"/>
          <w:color w:val="auto"/>
          <w:sz w:val="32"/>
          <w:szCs w:val="32"/>
        </w:rPr>
        <w:t>营业执照</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村民合作社登记证</w:t>
      </w:r>
      <w:r>
        <w:rPr>
          <w:rFonts w:hint="default" w:ascii="Times New Roman" w:hAnsi="Times New Roman" w:eastAsia="仿宋_GB2312" w:cs="Times New Roman"/>
          <w:color w:val="auto"/>
          <w:sz w:val="32"/>
          <w:szCs w:val="32"/>
          <w:lang w:val="en-US" w:eastAsia="zh-CN"/>
        </w:rPr>
        <w:t>/农村集体经济组织登记证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法定代表人</w:t>
      </w:r>
      <w:r>
        <w:rPr>
          <w:rFonts w:hint="default" w:ascii="Times New Roman" w:hAnsi="Times New Roman" w:eastAsia="仿宋_GB2312" w:cs="Times New Roman"/>
          <w:color w:val="auto"/>
          <w:sz w:val="32"/>
          <w:szCs w:val="32"/>
          <w:lang w:val="en-US" w:eastAsia="zh-CN"/>
        </w:rPr>
        <w:t>/集体经济组织负责人</w:t>
      </w:r>
      <w:r>
        <w:rPr>
          <w:rFonts w:hint="default" w:ascii="Times New Roman" w:hAnsi="Times New Roman" w:eastAsia="仿宋_GB2312" w:cs="Times New Roman"/>
          <w:color w:val="auto"/>
          <w:sz w:val="32"/>
          <w:szCs w:val="32"/>
        </w:rPr>
        <w:t>身份证</w:t>
      </w:r>
      <w:r>
        <w:rPr>
          <w:rFonts w:hint="default" w:ascii="Times New Roman" w:hAnsi="Times New Roman" w:eastAsia="仿宋_GB2312" w:cs="Times New Roman"/>
          <w:color w:val="auto"/>
          <w:sz w:val="32"/>
          <w:szCs w:val="32"/>
          <w:lang w:eastAsia="zh-CN"/>
        </w:rPr>
        <w:t>、任职证明等（材料经核对无误的复印件）</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default" w:ascii="Times New Roman" w:hAnsi="Times New Roman" w:eastAsia="仿宋_GB2312" w:cs="Times New Roman"/>
          <w:color w:val="auto"/>
          <w:spacing w:val="-11"/>
          <w:sz w:val="32"/>
          <w:szCs w:val="32"/>
          <w:lang w:val="en-US"/>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pacing w:val="-11"/>
          <w:sz w:val="32"/>
          <w:szCs w:val="32"/>
        </w:rPr>
        <w:t>招租标的权属</w:t>
      </w:r>
      <w:r>
        <w:rPr>
          <w:rFonts w:hint="default" w:ascii="Times New Roman" w:hAnsi="Times New Roman" w:eastAsia="仿宋_GB2312" w:cs="Times New Roman"/>
          <w:color w:val="auto"/>
          <w:spacing w:val="-11"/>
          <w:sz w:val="32"/>
          <w:szCs w:val="32"/>
          <w:lang w:val="en-US" w:eastAsia="zh-CN"/>
        </w:rPr>
        <w:t>证明文件（（1）-（5）复印件加盖章，（6）原件</w:t>
      </w:r>
      <w:r>
        <w:rPr>
          <w:rFonts w:hint="eastAsia" w:ascii="Times New Roman" w:hAnsi="Times New Roman" w:eastAsia="仿宋_GB2312" w:cs="Times New Roman"/>
          <w:color w:val="auto"/>
          <w:spacing w:val="-11"/>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标的为房屋建筑物的，须提交房屋建筑物所有权证或明确权属的有关资料；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标的为土地的，须提交土地使用权证或明确权属的有关资料；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标的为交通运输工具的，须提交交通运输工具所有权证或明确权属的有关资料；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标的为机械设备的,须提交机械设备的相关资料；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标的为广告位经营权，须提交经营权形成及存续的有关权利资料。</w:t>
      </w:r>
    </w:p>
    <w:p>
      <w:pPr>
        <w:keepNext w:val="0"/>
        <w:keepLines w:val="0"/>
        <w:pageBreakBefore w:val="0"/>
        <w:widowControl w:val="0"/>
        <w:kinsoku/>
        <w:wordWrap/>
        <w:overflowPunct/>
        <w:topLinePunct w:val="0"/>
        <w:autoSpaceDE/>
        <w:autoSpaceDN/>
        <w:bidi w:val="0"/>
        <w:adjustRightInd/>
        <w:snapToGrid/>
        <w:spacing w:line="586" w:lineRule="exact"/>
        <w:ind w:left="0" w:leftChars="0" w:right="-23" w:rightChars="-11"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）无法提供（</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-（5）点的所有权材料的，所有权为村小组的由村委提供权属证明，所有权为村委的由所属乡办提供权属证明。</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招租标的涉及共有或设置其他权利的，应当依法履行相应的程序，并提供相关证明材料</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招租标的涉及租赁优先权的，应当提供相关证明材料</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7.村委/农村集体经济组织决议/公示文件（原件）。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招租标的照片</w:t>
      </w:r>
      <w:r>
        <w:rPr>
          <w:rFonts w:hint="default" w:ascii="Times New Roman" w:hAnsi="Times New Roman" w:eastAsia="仿宋_GB2312" w:cs="Times New Roman"/>
          <w:color w:val="auto"/>
          <w:sz w:val="32"/>
          <w:szCs w:val="32"/>
          <w:lang w:eastAsia="zh-CN"/>
        </w:rPr>
        <w:t>（如门面、土地照片）</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我所认为需要提交的其他材料。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注：以上均需提供原件或加盖公章的复印件，原件尽量留存，不能留存的用于校验复印件后退回。</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eastAsia="zh-CN"/>
        </w:rPr>
        <w:t>承租方提供材料：</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主体资格证明材料。</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eastAsia="zh-CN"/>
        </w:rPr>
        <w:t>）承租方</w:t>
      </w:r>
      <w:r>
        <w:rPr>
          <w:rFonts w:hint="default" w:ascii="Times New Roman" w:hAnsi="Times New Roman" w:eastAsia="仿宋_GB2312" w:cs="Times New Roman"/>
          <w:color w:val="auto"/>
          <w:sz w:val="32"/>
          <w:szCs w:val="32"/>
        </w:rPr>
        <w:t>为农村集体经济组织的，提供主体资格证明文件</w:t>
      </w:r>
      <w:r>
        <w:rPr>
          <w:rFonts w:hint="default" w:ascii="Times New Roman" w:hAnsi="Times New Roman" w:eastAsia="仿宋_GB2312" w:cs="Times New Roman"/>
          <w:color w:val="auto"/>
          <w:sz w:val="32"/>
          <w:szCs w:val="32"/>
          <w:lang w:val="en-US" w:eastAsia="zh-CN"/>
        </w:rPr>
        <w:t>及开户许可证</w:t>
      </w:r>
      <w:r>
        <w:rPr>
          <w:rFonts w:hint="default" w:ascii="Times New Roman" w:hAnsi="Times New Roman" w:eastAsia="仿宋_GB2312" w:cs="Times New Roman"/>
          <w:color w:val="auto"/>
          <w:sz w:val="32"/>
          <w:szCs w:val="32"/>
        </w:rPr>
        <w:t>，即</w:t>
      </w:r>
      <w:r>
        <w:rPr>
          <w:rFonts w:hint="default" w:ascii="Times New Roman" w:hAnsi="Times New Roman" w:eastAsia="仿宋_GB2312" w:cs="Times New Roman"/>
          <w:b w:val="0"/>
          <w:bCs/>
          <w:color w:val="auto"/>
          <w:sz w:val="32"/>
          <w:szCs w:val="32"/>
        </w:rPr>
        <w:t>集体经济组织负责人的身份证原件（含复印件）及任职证明文件（村委盖章）。</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）承租方</w:t>
      </w:r>
      <w:r>
        <w:rPr>
          <w:rFonts w:hint="default" w:ascii="Times New Roman" w:hAnsi="Times New Roman" w:eastAsia="仿宋_GB2312" w:cs="Times New Roman"/>
          <w:color w:val="auto"/>
          <w:sz w:val="32"/>
          <w:szCs w:val="32"/>
        </w:rPr>
        <w:t>为农民合作社或公司的，提供工商营业执照副本、负责人/法定代表人身份证；</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left="0" w:leftChars="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）承租方</w:t>
      </w:r>
      <w:r>
        <w:rPr>
          <w:rFonts w:hint="default" w:ascii="Times New Roman" w:hAnsi="Times New Roman" w:eastAsia="仿宋_GB2312" w:cs="Times New Roman"/>
          <w:color w:val="auto"/>
          <w:sz w:val="32"/>
          <w:szCs w:val="32"/>
        </w:rPr>
        <w:t>为个人的，提供个人身份证</w:t>
      </w:r>
      <w:r>
        <w:rPr>
          <w:rFonts w:hint="default" w:ascii="Times New Roman" w:hAnsi="Times New Roman" w:eastAsia="仿宋_GB2312" w:cs="Times New Roman"/>
          <w:color w:val="auto"/>
          <w:sz w:val="32"/>
          <w:szCs w:val="32"/>
          <w:lang w:val="en-US" w:eastAsia="zh-CN"/>
        </w:rPr>
        <w:t>及本人银行卡</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86"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项目受让申请书（原件）</w:t>
      </w:r>
    </w:p>
    <w:p>
      <w:pPr>
        <w:keepNext w:val="0"/>
        <w:keepLines w:val="0"/>
        <w:pageBreakBefore w:val="0"/>
        <w:kinsoku/>
        <w:wordWrap/>
        <w:overflowPunct/>
        <w:topLinePunct w:val="0"/>
        <w:autoSpaceDE/>
        <w:autoSpaceDN/>
        <w:bidi w:val="0"/>
        <w:adjustRightInd/>
        <w:snapToGrid/>
        <w:spacing w:line="586"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网络竞价须知（原件）</w:t>
      </w:r>
    </w:p>
    <w:p>
      <w:pPr>
        <w:keepNext w:val="0"/>
        <w:keepLines w:val="0"/>
        <w:pageBreakBefore w:val="0"/>
        <w:kinsoku/>
        <w:wordWrap/>
        <w:overflowPunct/>
        <w:topLinePunct w:val="0"/>
        <w:autoSpaceDE/>
        <w:autoSpaceDN/>
        <w:bidi w:val="0"/>
        <w:adjustRightInd/>
        <w:snapToGrid/>
        <w:spacing w:line="586" w:lineRule="exact"/>
        <w:ind w:left="0" w:leftChars="0" w:firstLine="640" w:firstLineChars="200"/>
        <w:jc w:val="left"/>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竞拍结束后再签订房屋、门面的租赁合同或土地流转合同。</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firstLine="640" w:firstLineChars="200"/>
        <w:jc w:val="left"/>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注：所有签字均需要盖手印。</w:t>
      </w:r>
    </w:p>
    <w:p>
      <w:pPr>
        <w:keepNext w:val="0"/>
        <w:keepLines w:val="0"/>
        <w:pageBreakBefore w:val="0"/>
        <w:kinsoku/>
        <w:wordWrap/>
        <w:overflowPunct/>
        <w:topLinePunct w:val="0"/>
        <w:autoSpaceDE w:val="0"/>
        <w:autoSpaceDN w:val="0"/>
        <w:bidi w:val="0"/>
        <w:adjustRightInd w:val="0"/>
        <w:snapToGrid/>
        <w:spacing w:line="586" w:lineRule="exact"/>
        <w:ind w:left="0" w:leftChars="0"/>
        <w:jc w:val="left"/>
        <w:textAlignment w:val="auto"/>
        <w:rPr>
          <w:rFonts w:hint="eastAsia" w:ascii="Times New Roman" w:hAnsi="Times New Roman" w:eastAsia="黑体" w:cs="黑体"/>
          <w:color w:val="auto"/>
          <w:kern w:val="0"/>
          <w:sz w:val="32"/>
          <w:szCs w:val="32"/>
          <w:lang w:val="zh-CN"/>
        </w:rPr>
      </w:pPr>
    </w:p>
    <w:p>
      <w:pPr>
        <w:keepNext w:val="0"/>
        <w:keepLines w:val="0"/>
        <w:pageBreakBefore w:val="0"/>
        <w:kinsoku/>
        <w:wordWrap/>
        <w:overflowPunct/>
        <w:topLinePunct w:val="0"/>
        <w:autoSpaceDE w:val="0"/>
        <w:autoSpaceDN w:val="0"/>
        <w:bidi w:val="0"/>
        <w:adjustRightInd w:val="0"/>
        <w:snapToGrid/>
        <w:spacing w:line="586" w:lineRule="exact"/>
        <w:jc w:val="left"/>
        <w:textAlignment w:val="auto"/>
        <w:rPr>
          <w:rFonts w:hint="eastAsia" w:ascii="Times New Roman" w:hAnsi="Times New Roman" w:eastAsia="黑体" w:cs="黑体"/>
          <w:color w:val="auto"/>
          <w:kern w:val="0"/>
          <w:sz w:val="32"/>
          <w:szCs w:val="32"/>
          <w:lang w:val="en-US" w:eastAsia="zh-CN"/>
        </w:rPr>
      </w:pPr>
      <w:r>
        <w:rPr>
          <w:rFonts w:hint="eastAsia" w:ascii="Times New Roman" w:hAnsi="Times New Roman" w:eastAsia="黑体" w:cs="黑体"/>
          <w:color w:val="auto"/>
          <w:kern w:val="0"/>
          <w:sz w:val="32"/>
          <w:szCs w:val="32"/>
          <w:lang w:val="zh-CN"/>
        </w:rPr>
        <w:t>附件</w:t>
      </w:r>
      <w:r>
        <w:rPr>
          <w:rFonts w:hint="eastAsia" w:ascii="Times New Roman" w:hAnsi="Times New Roman" w:eastAsia="黑体" w:cs="黑体"/>
          <w:color w:val="auto"/>
          <w:kern w:val="0"/>
          <w:sz w:val="32"/>
          <w:szCs w:val="32"/>
          <w:lang w:val="en-US" w:eastAsia="zh-CN"/>
        </w:rPr>
        <w:t>3</w:t>
      </w:r>
    </w:p>
    <w:p>
      <w:pPr>
        <w:keepNext w:val="0"/>
        <w:keepLines w:val="0"/>
        <w:pageBreakBefore w:val="0"/>
        <w:kinsoku/>
        <w:wordWrap/>
        <w:overflowPunct/>
        <w:topLinePunct w:val="0"/>
        <w:autoSpaceDE w:val="0"/>
        <w:autoSpaceDN w:val="0"/>
        <w:bidi w:val="0"/>
        <w:adjustRightInd w:val="0"/>
        <w:snapToGrid/>
        <w:spacing w:line="586" w:lineRule="exact"/>
        <w:jc w:val="left"/>
        <w:textAlignment w:val="auto"/>
        <w:rPr>
          <w:rFonts w:hint="eastAsia" w:ascii="Times New Roman" w:hAnsi="Times New Roman" w:eastAsia="仿宋_GB2312" w:cs="Times New Roman"/>
          <w:color w:val="auto"/>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Times New Roman" w:hAnsi="Times New Roman" w:eastAsia="方正小标宋简体" w:cs="方正小标宋简体"/>
          <w:b w:val="0"/>
          <w:bCs w:val="0"/>
          <w:color w:val="auto"/>
          <w:spacing w:val="6"/>
          <w:sz w:val="44"/>
          <w:szCs w:val="44"/>
          <w:lang w:val="en-US" w:eastAsia="zh-CN"/>
        </w:rPr>
      </w:pPr>
      <w:r>
        <w:rPr>
          <w:rFonts w:hint="eastAsia" w:ascii="Times New Roman" w:hAnsi="Times New Roman" w:eastAsia="方正小标宋简体" w:cs="方正小标宋简体"/>
          <w:b w:val="0"/>
          <w:bCs w:val="0"/>
          <w:color w:val="auto"/>
          <w:spacing w:val="6"/>
          <w:sz w:val="44"/>
          <w:szCs w:val="44"/>
          <w:lang w:val="en-US" w:eastAsia="zh-CN"/>
        </w:rPr>
        <w:t>产权流转交易</w:t>
      </w:r>
      <w:r>
        <w:rPr>
          <w:rFonts w:hint="eastAsia" w:ascii="Times New Roman" w:hAnsi="Times New Roman" w:eastAsia="方正小标宋简体" w:cs="方正小标宋简体"/>
          <w:b w:val="0"/>
          <w:bCs w:val="0"/>
          <w:color w:val="auto"/>
          <w:sz w:val="44"/>
          <w:szCs w:val="44"/>
          <w:lang w:val="en-US" w:eastAsia="zh-CN"/>
        </w:rPr>
        <w:t>竞买流程</w:t>
      </w:r>
      <w:r>
        <w:rPr>
          <w:rFonts w:hint="eastAsia" w:ascii="Times New Roman" w:hAnsi="Times New Roman" w:eastAsia="方正小标宋简体" w:cs="方正小标宋简体"/>
          <w:b w:val="0"/>
          <w:bCs w:val="0"/>
          <w:color w:val="auto"/>
          <w:spacing w:val="6"/>
          <w:sz w:val="44"/>
          <w:szCs w:val="44"/>
          <w:lang w:val="en-US" w:eastAsia="zh-CN"/>
        </w:rPr>
        <w:t>（线上交易）</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Times New Roman" w:hAnsi="Times New Roman" w:eastAsia="方正小标宋简体" w:cs="方正小标宋简体"/>
          <w:b w:val="0"/>
          <w:bCs w:val="0"/>
          <w:color w:val="auto"/>
          <w:spacing w:val="6"/>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Times New Roman" w:hAnsi="Times New Roman" w:eastAsia="方正小标宋简体" w:cs="方正小标宋简体"/>
          <w:b w:val="0"/>
          <w:bCs w:val="0"/>
          <w:color w:val="auto"/>
          <w:spacing w:val="6"/>
          <w:sz w:val="44"/>
          <w:szCs w:val="44"/>
          <w:lang w:val="en-US" w:eastAsia="zh-CN"/>
        </w:rPr>
      </w:pP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720725</wp:posOffset>
                </wp:positionH>
                <wp:positionV relativeFrom="paragraph">
                  <wp:posOffset>165100</wp:posOffset>
                </wp:positionV>
                <wp:extent cx="4075430" cy="1417955"/>
                <wp:effectExtent l="6350" t="6350" r="13970" b="23495"/>
                <wp:wrapNone/>
                <wp:docPr id="1062" name="流程图: 可选过程 39"/>
                <wp:cNvGraphicFramePr/>
                <a:graphic xmlns:a="http://schemas.openxmlformats.org/drawingml/2006/main">
                  <a:graphicData uri="http://schemas.microsoft.com/office/word/2010/wordprocessingShape">
                    <wps:wsp>
                      <wps:cNvSpPr/>
                      <wps:spPr>
                        <a:xfrm>
                          <a:off x="0" y="0"/>
                          <a:ext cx="4075430" cy="1417955"/>
                        </a:xfrm>
                        <a:prstGeom prst="flowChartAlternateProcess">
                          <a:avLst/>
                        </a:prstGeom>
                        <a:solidFill>
                          <a:srgbClr val="5B9BD5"/>
                        </a:solidFill>
                        <a:ln w="12700" cap="flat" cmpd="sng">
                          <a:solidFill>
                            <a:srgbClr val="42719B"/>
                          </a:solidFill>
                          <a:prstDash val="solid"/>
                          <a:miter/>
                        </a:ln>
                      </wps:spPr>
                      <wps:txbx>
                        <w:txbxContent>
                          <w:p>
                            <w:pPr>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意向受让申请</w:t>
                            </w:r>
                          </w:p>
                          <w:p>
                            <w:pPr>
                              <w:numPr>
                                <w:ilvl w:val="0"/>
                                <w:numId w:val="0"/>
                              </w:numPr>
                              <w:jc w:val="left"/>
                              <w:rPr>
                                <w:rFonts w:hint="eastAsia"/>
                                <w:color w:val="FFFFFF"/>
                                <w:lang w:val="en-US" w:eastAsia="zh-CN"/>
                              </w:rPr>
                            </w:pPr>
                            <w:r>
                              <w:rPr>
                                <w:rFonts w:hint="eastAsia"/>
                                <w:color w:val="FFFFFF"/>
                                <w:lang w:val="en-US" w:eastAsia="zh-CN"/>
                              </w:rPr>
                              <w:t>1、填写《</w:t>
                            </w:r>
                            <w:r>
                              <w:rPr>
                                <w:rFonts w:hint="default"/>
                                <w:color w:val="FFFFFF"/>
                                <w:lang w:val="en-US" w:eastAsia="zh-CN"/>
                              </w:rPr>
                              <w:t>项目受让申请书</w:t>
                            </w:r>
                            <w:r>
                              <w:rPr>
                                <w:rFonts w:hint="eastAsia"/>
                                <w:color w:val="FFFFFF"/>
                                <w:lang w:val="en-US" w:eastAsia="zh-CN"/>
                              </w:rPr>
                              <w:t>》等相关受让申请材料。</w:t>
                            </w:r>
                          </w:p>
                          <w:p>
                            <w:pPr>
                              <w:numPr>
                                <w:ilvl w:val="0"/>
                                <w:numId w:val="0"/>
                              </w:numPr>
                              <w:jc w:val="left"/>
                              <w:rPr>
                                <w:rFonts w:hint="default"/>
                                <w:color w:val="FFFFFF"/>
                                <w:lang w:val="en-US" w:eastAsia="zh-CN"/>
                              </w:rPr>
                            </w:pPr>
                            <w:r>
                              <w:rPr>
                                <w:rFonts w:hint="eastAsia"/>
                                <w:color w:val="FFFFFF"/>
                                <w:lang w:val="en-US" w:eastAsia="zh-CN"/>
                              </w:rPr>
                              <w:t>2、提交主体资格的证明材料。</w:t>
                            </w:r>
                          </w:p>
                          <w:p>
                            <w:pPr>
                              <w:numPr>
                                <w:ilvl w:val="0"/>
                                <w:numId w:val="0"/>
                              </w:numPr>
                              <w:jc w:val="left"/>
                              <w:rPr>
                                <w:rFonts w:hint="default"/>
                                <w:color w:val="FFFFFF"/>
                                <w:lang w:val="en-US" w:eastAsia="zh-CN"/>
                              </w:rPr>
                            </w:pPr>
                            <w:r>
                              <w:rPr>
                                <w:rFonts w:hint="eastAsia"/>
                                <w:color w:val="FFFFFF"/>
                                <w:lang w:val="en-US" w:eastAsia="zh-CN"/>
                              </w:rPr>
                              <w:t>3、提交符合受让资格条件的证明文件等其他材料。</w:t>
                            </w:r>
                          </w:p>
                        </w:txbxContent>
                      </wps:txbx>
                      <wps:bodyPr vert="horz" wrap="square" lIns="91440" tIns="45720" rIns="91440" bIns="45720" anchor="ctr">
                        <a:noAutofit/>
                      </wps:bodyPr>
                    </wps:wsp>
                  </a:graphicData>
                </a:graphic>
              </wp:anchor>
            </w:drawing>
          </mc:Choice>
          <mc:Fallback>
            <w:pict>
              <v:shape id="流程图: 可选过程 39" o:spid="_x0000_s1026" o:spt="176" type="#_x0000_t176" style="position:absolute;left:0pt;margin-left:56.75pt;margin-top:13pt;height:111.65pt;width:320.9pt;z-index:251659264;v-text-anchor:middle;mso-width-relative:page;mso-height-relative:page;" fillcolor="#5B9BD5" filled="t" stroked="t" coordsize="21600,21600" o:gfxdata="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igUAbZAAAACgEAAA8AAAAAAAAAAQAgAAAAIgAAAGRycy9kb3ducmV2LnhtbFBLAQIU&#10;ABQAAAAIAIdO4kBzl5IAKwIAABwEAAAOAAAAAAAAAAEAIAAAACgBAABkcnMvZTJvRG9jLnhtbFBL&#10;BQYAAAAABgAGAFkBAADFBQAAAAA=&#10;">
                <v:fill on="t" focussize="0,0"/>
                <v:stroke weight="1pt" color="#42719B" joinstyle="miter"/>
                <v:imagedata o:title=""/>
                <o:lock v:ext="edit" aspectratio="f"/>
                <v:textbox>
                  <w:txbxContent>
                    <w:p>
                      <w:pPr>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意向受让申请</w:t>
                      </w:r>
                    </w:p>
                    <w:p>
                      <w:pPr>
                        <w:numPr>
                          <w:ilvl w:val="0"/>
                          <w:numId w:val="0"/>
                        </w:numPr>
                        <w:jc w:val="left"/>
                        <w:rPr>
                          <w:rFonts w:hint="eastAsia"/>
                          <w:color w:val="FFFFFF"/>
                          <w:lang w:val="en-US" w:eastAsia="zh-CN"/>
                        </w:rPr>
                      </w:pPr>
                      <w:r>
                        <w:rPr>
                          <w:rFonts w:hint="eastAsia"/>
                          <w:color w:val="FFFFFF"/>
                          <w:lang w:val="en-US" w:eastAsia="zh-CN"/>
                        </w:rPr>
                        <w:t>1、填写《</w:t>
                      </w:r>
                      <w:r>
                        <w:rPr>
                          <w:rFonts w:hint="default"/>
                          <w:color w:val="FFFFFF"/>
                          <w:lang w:val="en-US" w:eastAsia="zh-CN"/>
                        </w:rPr>
                        <w:t>项目受让申请书</w:t>
                      </w:r>
                      <w:r>
                        <w:rPr>
                          <w:rFonts w:hint="eastAsia"/>
                          <w:color w:val="FFFFFF"/>
                          <w:lang w:val="en-US" w:eastAsia="zh-CN"/>
                        </w:rPr>
                        <w:t>》等相关受让申请材料。</w:t>
                      </w:r>
                    </w:p>
                    <w:p>
                      <w:pPr>
                        <w:numPr>
                          <w:ilvl w:val="0"/>
                          <w:numId w:val="0"/>
                        </w:numPr>
                        <w:jc w:val="left"/>
                        <w:rPr>
                          <w:rFonts w:hint="default"/>
                          <w:color w:val="FFFFFF"/>
                          <w:lang w:val="en-US" w:eastAsia="zh-CN"/>
                        </w:rPr>
                      </w:pPr>
                      <w:r>
                        <w:rPr>
                          <w:rFonts w:hint="eastAsia"/>
                          <w:color w:val="FFFFFF"/>
                          <w:lang w:val="en-US" w:eastAsia="zh-CN"/>
                        </w:rPr>
                        <w:t>2、提交主体资格的证明材料。</w:t>
                      </w:r>
                    </w:p>
                    <w:p>
                      <w:pPr>
                        <w:numPr>
                          <w:ilvl w:val="0"/>
                          <w:numId w:val="0"/>
                        </w:numPr>
                        <w:jc w:val="left"/>
                        <w:rPr>
                          <w:rFonts w:hint="default"/>
                          <w:color w:val="FFFFFF"/>
                          <w:lang w:val="en-US" w:eastAsia="zh-CN"/>
                        </w:rPr>
                      </w:pPr>
                      <w:r>
                        <w:rPr>
                          <w:rFonts w:hint="eastAsia"/>
                          <w:color w:val="FFFFFF"/>
                          <w:lang w:val="en-US" w:eastAsia="zh-CN"/>
                        </w:rPr>
                        <w:t>3、提交符合受让资格条件的证明文件等其他材料。</w:t>
                      </w:r>
                    </w:p>
                  </w:txbxContent>
                </v:textbox>
              </v:shape>
            </w:pict>
          </mc:Fallback>
        </mc:AlternateContent>
      </w:r>
    </w:p>
    <w:p>
      <w:pPr>
        <w:keepNext w:val="0"/>
        <w:keepLines w:val="0"/>
        <w:pageBreakBefore w:val="0"/>
        <w:kinsoku/>
        <w:wordWrap/>
        <w:overflowPunct/>
        <w:topLinePunct w:val="0"/>
        <w:autoSpaceDE w:val="0"/>
        <w:autoSpaceDN w:val="0"/>
        <w:bidi w:val="0"/>
        <w:adjustRightInd w:val="0"/>
        <w:snapToGrid/>
        <w:spacing w:line="586" w:lineRule="exact"/>
        <w:ind w:firstLine="640" w:firstLineChars="200"/>
        <w:jc w:val="left"/>
        <w:textAlignment w:val="auto"/>
        <w:rPr>
          <w:rFonts w:hint="default" w:ascii="Times New Roman" w:hAnsi="Times New Roman" w:eastAsia="仿宋_GB2312" w:cs="Times New Roman"/>
          <w:color w:val="auto"/>
          <w:kern w:val="0"/>
          <w:sz w:val="32"/>
          <w:szCs w:val="32"/>
          <w:lang w:val="zh-CN"/>
        </w:rPr>
      </w:pPr>
    </w:p>
    <w:p>
      <w:pPr>
        <w:autoSpaceDE w:val="0"/>
        <w:autoSpaceDN w:val="0"/>
        <w:adjustRightInd w:val="0"/>
        <w:spacing w:line="560" w:lineRule="exact"/>
        <w:ind w:firstLine="640" w:firstLineChars="200"/>
        <w:rPr>
          <w:rFonts w:hint="eastAsia" w:ascii="Times New Roman" w:hAnsi="Times New Roman" w:eastAsia="宋体" w:cs="宋体"/>
          <w:color w:val="auto"/>
          <w:kern w:val="0"/>
          <w:sz w:val="32"/>
          <w:szCs w:val="32"/>
          <w:lang w:val="zh-CN"/>
        </w:rPr>
      </w:pPr>
    </w:p>
    <w:p>
      <w:pPr>
        <w:autoSpaceDE w:val="0"/>
        <w:autoSpaceDN w:val="0"/>
        <w:adjustRightInd w:val="0"/>
        <w:spacing w:before="240" w:beforeLines="100" w:after="240" w:afterLines="100" w:line="600" w:lineRule="exact"/>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2710815</wp:posOffset>
                </wp:positionH>
                <wp:positionV relativeFrom="paragraph">
                  <wp:posOffset>633730</wp:posOffset>
                </wp:positionV>
                <wp:extent cx="295275" cy="561975"/>
                <wp:effectExtent l="15240" t="6350" r="32385" b="22225"/>
                <wp:wrapNone/>
                <wp:docPr id="1063" name="下箭头 42"/>
                <wp:cNvGraphicFramePr/>
                <a:graphic xmlns:a="http://schemas.openxmlformats.org/drawingml/2006/main">
                  <a:graphicData uri="http://schemas.microsoft.com/office/word/2010/wordprocessingShape">
                    <wps:wsp>
                      <wps:cNvSpPr/>
                      <wps:spPr>
                        <a:xfrm>
                          <a:off x="0" y="0"/>
                          <a:ext cx="295275" cy="561975"/>
                        </a:xfrm>
                        <a:prstGeom prst="downArrow">
                          <a:avLst/>
                        </a:prstGeom>
                        <a:solidFill>
                          <a:srgbClr val="5B9BD5"/>
                        </a:solidFill>
                        <a:ln w="12700" cap="flat" cmpd="sng">
                          <a:solidFill>
                            <a:srgbClr val="42719B"/>
                          </a:solidFill>
                          <a:prstDash val="solid"/>
                          <a:miter/>
                        </a:ln>
                      </wps:spPr>
                      <wps:bodyPr/>
                    </wps:wsp>
                  </a:graphicData>
                </a:graphic>
              </wp:anchor>
            </w:drawing>
          </mc:Choice>
          <mc:Fallback>
            <w:pict>
              <v:shape id="下箭头 42" o:spid="_x0000_s1026" o:spt="67" type="#_x0000_t67" style="position:absolute;left:0pt;margin-left:213.45pt;margin-top:49.9pt;height:44.25pt;width:23.25pt;z-index:251659264;mso-width-relative:page;mso-height-relative:page;" fillcolor="#5B9BD5" filled="t" stroked="t" coordsize="21600,21600" o:gfxdata="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8XSxjaAAAACgEAAA8AAAAAAAAAAQAgAAAAIgAA&#10;AGRycy9kb3ducmV2LnhtbFBLAQIUABQAAAAIAIdO4kAr+3ZezQEAAHwDAAAOAAAAAAAAAAEAIAAA&#10;ACkBAABkcnMvZTJvRG9jLnhtbFBLBQYAAAAABgAGAFkBAABoBQAAAAA=&#10;" adj="15926,5400">
                <v:fill on="t" focussize="0,0"/>
                <v:stroke weight="1pt" color="#42719B" joinstyle="miter"/>
                <v:imagedata o:title=""/>
                <o:lock v:ext="edit" aspectratio="f"/>
              </v:shape>
            </w:pict>
          </mc:Fallback>
        </mc:AlternateContent>
      </w:r>
    </w:p>
    <w:p>
      <w:pPr>
        <w:autoSpaceDE w:val="0"/>
        <w:autoSpaceDN w:val="0"/>
        <w:adjustRightInd w:val="0"/>
        <w:spacing w:before="240" w:beforeLines="100" w:after="240" w:afterLines="100" w:line="600" w:lineRule="exact"/>
        <w:rPr>
          <w:rFonts w:hint="eastAsia" w:ascii="Times New Roman" w:hAnsi="Times New Roman" w:eastAsia="宋体" w:cs="宋体"/>
          <w:color w:val="auto"/>
          <w:kern w:val="0"/>
          <w:sz w:val="32"/>
          <w:szCs w:val="32"/>
          <w:lang w:val="zh-CN"/>
        </w:rPr>
      </w:pP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758825</wp:posOffset>
                </wp:positionH>
                <wp:positionV relativeFrom="paragraph">
                  <wp:posOffset>530225</wp:posOffset>
                </wp:positionV>
                <wp:extent cx="4075430" cy="1199515"/>
                <wp:effectExtent l="6350" t="6350" r="13970" b="13335"/>
                <wp:wrapNone/>
                <wp:docPr id="1064" name="流程图: 可选过程 40"/>
                <wp:cNvGraphicFramePr/>
                <a:graphic xmlns:a="http://schemas.openxmlformats.org/drawingml/2006/main">
                  <a:graphicData uri="http://schemas.microsoft.com/office/word/2010/wordprocessingShape">
                    <wps:wsp>
                      <wps:cNvSpPr/>
                      <wps:spPr>
                        <a:xfrm>
                          <a:off x="0" y="0"/>
                          <a:ext cx="4075430" cy="1199515"/>
                        </a:xfrm>
                        <a:prstGeom prst="flowChartAlternateProcess">
                          <a:avLst/>
                        </a:prstGeom>
                        <a:solidFill>
                          <a:srgbClr val="5B9BD5"/>
                        </a:solidFill>
                        <a:ln w="12700" cap="flat" cmpd="sng">
                          <a:solidFill>
                            <a:srgbClr val="42719B"/>
                          </a:solidFill>
                          <a:prstDash val="solid"/>
                          <a:miter/>
                        </a:ln>
                      </wps:spPr>
                      <wps:txbx>
                        <w:txbxContent>
                          <w:p>
                            <w:pPr>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交易市场受理</w:t>
                            </w:r>
                          </w:p>
                          <w:p>
                            <w:pPr>
                              <w:numPr>
                                <w:ilvl w:val="0"/>
                                <w:numId w:val="0"/>
                              </w:numPr>
                              <w:jc w:val="left"/>
                              <w:rPr>
                                <w:rFonts w:hint="eastAsia"/>
                                <w:lang w:val="en-US" w:eastAsia="zh-CN"/>
                              </w:rPr>
                            </w:pPr>
                            <w:r>
                              <w:rPr>
                                <w:rFonts w:hint="eastAsia"/>
                                <w:lang w:val="en-US" w:eastAsia="zh-CN"/>
                              </w:rPr>
                              <w:t>1、交易市场对符合受让条件的意向受让方受理其申请。</w:t>
                            </w:r>
                          </w:p>
                          <w:p>
                            <w:pPr>
                              <w:numPr>
                                <w:ilvl w:val="0"/>
                                <w:numId w:val="0"/>
                              </w:numPr>
                              <w:jc w:val="left"/>
                              <w:rPr>
                                <w:rFonts w:hint="default"/>
                                <w:lang w:val="en-US" w:eastAsia="zh-CN"/>
                              </w:rPr>
                            </w:pPr>
                            <w:r>
                              <w:rPr>
                                <w:rFonts w:hint="eastAsia"/>
                                <w:lang w:val="en-US" w:eastAsia="zh-CN"/>
                              </w:rPr>
                              <w:t>2、指导意向受让方在交易平台进行实名注册、报名及竞价系统竞拍培训。</w:t>
                            </w:r>
                          </w:p>
                        </w:txbxContent>
                      </wps:txbx>
                      <wps:bodyPr vert="horz" wrap="square" lIns="91440" tIns="45720" rIns="91440" bIns="45720" anchor="ctr">
                        <a:noAutofit/>
                      </wps:bodyPr>
                    </wps:wsp>
                  </a:graphicData>
                </a:graphic>
              </wp:anchor>
            </w:drawing>
          </mc:Choice>
          <mc:Fallback>
            <w:pict>
              <v:shape id="流程图: 可选过程 40" o:spid="_x0000_s1026" o:spt="176" type="#_x0000_t176" style="position:absolute;left:0pt;margin-left:59.75pt;margin-top:41.75pt;height:94.45pt;width:320.9pt;z-index:251659264;v-text-anchor:middle;mso-width-relative:page;mso-height-relative:page;" fillcolor="#5B9BD5" filled="t" stroked="t" coordsize="21600,21600" o:gfxdata="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ZOiHdkAAAAKAQAADwAAAAAAAAABACAAAAAiAAAAZHJzL2Rvd25yZXYueG1sUEsBAhQA&#10;FAAAAAgAh07iQGeuLfEqAgAAHAQAAA4AAAAAAAAAAQAgAAAAKAEAAGRycy9lMm9Eb2MueG1sUEsF&#10;BgAAAAAGAAYAWQEAAMQFAAAAAA==&#10;">
                <v:fill on="t" focussize="0,0"/>
                <v:stroke weight="1pt" color="#42719B" joinstyle="miter"/>
                <v:imagedata o:title=""/>
                <o:lock v:ext="edit" aspectratio="f"/>
                <v:textbox>
                  <w:txbxContent>
                    <w:p>
                      <w:pPr>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交易市场受理</w:t>
                      </w:r>
                    </w:p>
                    <w:p>
                      <w:pPr>
                        <w:numPr>
                          <w:ilvl w:val="0"/>
                          <w:numId w:val="0"/>
                        </w:numPr>
                        <w:jc w:val="left"/>
                        <w:rPr>
                          <w:rFonts w:hint="eastAsia"/>
                          <w:lang w:val="en-US" w:eastAsia="zh-CN"/>
                        </w:rPr>
                      </w:pPr>
                      <w:r>
                        <w:rPr>
                          <w:rFonts w:hint="eastAsia"/>
                          <w:lang w:val="en-US" w:eastAsia="zh-CN"/>
                        </w:rPr>
                        <w:t>1、交易市场对符合受让条件的意向受让方受理其申请。</w:t>
                      </w:r>
                    </w:p>
                    <w:p>
                      <w:pPr>
                        <w:numPr>
                          <w:ilvl w:val="0"/>
                          <w:numId w:val="0"/>
                        </w:numPr>
                        <w:jc w:val="left"/>
                        <w:rPr>
                          <w:rFonts w:hint="default"/>
                          <w:lang w:val="en-US" w:eastAsia="zh-CN"/>
                        </w:rPr>
                      </w:pPr>
                      <w:r>
                        <w:rPr>
                          <w:rFonts w:hint="eastAsia"/>
                          <w:lang w:val="en-US" w:eastAsia="zh-CN"/>
                        </w:rPr>
                        <w:t>2、指导意向受让方在交易平台进行实名注册、报名及竞价系统竞拍培训。</w:t>
                      </w:r>
                    </w:p>
                  </w:txbxContent>
                </v:textbox>
              </v:shape>
            </w:pict>
          </mc:Fallback>
        </mc:AlternateContent>
      </w:r>
    </w:p>
    <w:p>
      <w:pPr>
        <w:autoSpaceDE w:val="0"/>
        <w:autoSpaceDN w:val="0"/>
        <w:adjustRightInd w:val="0"/>
        <w:spacing w:before="240" w:beforeLines="100" w:after="240" w:afterLines="100" w:line="600" w:lineRule="exact"/>
        <w:rPr>
          <w:rFonts w:hint="eastAsia" w:ascii="Times New Roman" w:hAnsi="Times New Roman" w:eastAsia="宋体" w:cs="宋体"/>
          <w:color w:val="auto"/>
          <w:kern w:val="0"/>
          <w:sz w:val="32"/>
          <w:szCs w:val="32"/>
          <w:lang w:val="zh-CN"/>
        </w:rPr>
      </w:pPr>
    </w:p>
    <w:p>
      <w:pPr>
        <w:autoSpaceDE w:val="0"/>
        <w:autoSpaceDN w:val="0"/>
        <w:adjustRightInd w:val="0"/>
        <w:spacing w:before="240" w:beforeLines="100" w:after="240" w:afterLines="100" w:line="600" w:lineRule="exact"/>
        <w:rPr>
          <w:rFonts w:hint="eastAsia" w:ascii="Times New Roman" w:hAnsi="Times New Roman" w:eastAsia="宋体" w:cs="宋体"/>
          <w:color w:val="auto"/>
          <w:kern w:val="0"/>
          <w:sz w:val="32"/>
          <w:szCs w:val="32"/>
          <w:lang w:val="zh-CN"/>
        </w:rPr>
      </w:pPr>
    </w:p>
    <w:p>
      <w:pPr>
        <w:autoSpaceDE w:val="0"/>
        <w:autoSpaceDN w:val="0"/>
        <w:adjustRightInd w:val="0"/>
        <w:spacing w:before="240" w:beforeLines="100" w:after="240" w:afterLines="100" w:line="600" w:lineRule="exact"/>
        <w:rPr>
          <w:rFonts w:hint="eastAsia" w:ascii="Times New Roman" w:hAnsi="Times New Roman" w:eastAsia="宋体" w:cs="宋体"/>
          <w:color w:val="auto"/>
          <w:kern w:val="0"/>
          <w:sz w:val="32"/>
          <w:szCs w:val="32"/>
          <w:lang w:val="zh-CN"/>
        </w:rPr>
      </w:pPr>
      <w:r>
        <w:rPr>
          <w:rFonts w:ascii="Times New Roman" w:hAnsi="Times New Roman"/>
          <w:color w:val="auto"/>
          <w:sz w:val="32"/>
        </w:rPr>
        <mc:AlternateContent>
          <mc:Choice Requires="wps">
            <w:drawing>
              <wp:anchor distT="0" distB="0" distL="0" distR="0" simplePos="0" relativeHeight="251659264" behindDoc="0" locked="0" layoutInCell="1" allowOverlap="1">
                <wp:simplePos x="0" y="0"/>
                <wp:positionH relativeFrom="column">
                  <wp:posOffset>2758440</wp:posOffset>
                </wp:positionH>
                <wp:positionV relativeFrom="paragraph">
                  <wp:posOffset>167005</wp:posOffset>
                </wp:positionV>
                <wp:extent cx="295275" cy="561975"/>
                <wp:effectExtent l="15240" t="6350" r="32385" b="22225"/>
                <wp:wrapNone/>
                <wp:docPr id="1065" name="下箭头 43"/>
                <wp:cNvGraphicFramePr/>
                <a:graphic xmlns:a="http://schemas.openxmlformats.org/drawingml/2006/main">
                  <a:graphicData uri="http://schemas.microsoft.com/office/word/2010/wordprocessingShape">
                    <wps:wsp>
                      <wps:cNvSpPr/>
                      <wps:spPr>
                        <a:xfrm>
                          <a:off x="0" y="0"/>
                          <a:ext cx="295275" cy="561975"/>
                        </a:xfrm>
                        <a:prstGeom prst="downArrow">
                          <a:avLst/>
                        </a:prstGeom>
                        <a:solidFill>
                          <a:srgbClr val="5B9BD5"/>
                        </a:solidFill>
                        <a:ln w="12700" cap="flat" cmpd="sng">
                          <a:solidFill>
                            <a:srgbClr val="42719B"/>
                          </a:solidFill>
                          <a:prstDash val="solid"/>
                          <a:miter/>
                        </a:ln>
                      </wps:spPr>
                      <wps:bodyPr/>
                    </wps:wsp>
                  </a:graphicData>
                </a:graphic>
              </wp:anchor>
            </w:drawing>
          </mc:Choice>
          <mc:Fallback>
            <w:pict>
              <v:shape id="下箭头 43" o:spid="_x0000_s1026" o:spt="67" type="#_x0000_t67" style="position:absolute;left:0pt;margin-left:217.2pt;margin-top:13.15pt;height:44.25pt;width:23.25pt;z-index:251659264;mso-width-relative:page;mso-height-relative:page;" fillcolor="#5B9BD5" filled="t" stroked="t" coordsize="21600,21600" o:gfxdata="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zbc3toAAAAKAQAADwAAAAAAAAABACAAAAAiAAAA&#10;ZHJzL2Rvd25yZXYueG1sUEsBAhQAFAAAAAgAh07iQLVNybPMAQAAfAMAAA4AAAAAAAAAAQAgAAAA&#10;KQEAAGRycy9lMm9Eb2MueG1sUEsFBgAAAAAGAAYAWQEAAGcFAAAAAA==&#10;" adj="15926,5400">
                <v:fill on="t" focussize="0,0"/>
                <v:stroke weight="1pt" color="#42719B" joinstyle="miter"/>
                <v:imagedata o:title=""/>
                <o:lock v:ext="edit" aspectratio="f"/>
              </v:shape>
            </w:pict>
          </mc:Fallback>
        </mc:AlternateContent>
      </w:r>
    </w:p>
    <w:p>
      <w:pPr>
        <w:autoSpaceDE w:val="0"/>
        <w:autoSpaceDN w:val="0"/>
        <w:adjustRightInd w:val="0"/>
        <w:spacing w:before="240" w:beforeLines="100" w:after="240" w:afterLines="100" w:line="600" w:lineRule="exact"/>
        <w:rPr>
          <w:rFonts w:hint="eastAsia" w:ascii="Times New Roman" w:hAnsi="Times New Roman" w:eastAsia="宋体" w:cs="宋体"/>
          <w:color w:val="auto"/>
          <w:kern w:val="0"/>
          <w:sz w:val="32"/>
          <w:szCs w:val="32"/>
          <w:lang w:val="zh-CN"/>
        </w:rPr>
      </w:pP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749300</wp:posOffset>
                </wp:positionH>
                <wp:positionV relativeFrom="paragraph">
                  <wp:posOffset>344170</wp:posOffset>
                </wp:positionV>
                <wp:extent cx="4075430" cy="1427480"/>
                <wp:effectExtent l="6350" t="6350" r="13970" b="13970"/>
                <wp:wrapNone/>
                <wp:docPr id="1066" name="流程图: 可选过程 41"/>
                <wp:cNvGraphicFramePr/>
                <a:graphic xmlns:a="http://schemas.openxmlformats.org/drawingml/2006/main">
                  <a:graphicData uri="http://schemas.microsoft.com/office/word/2010/wordprocessingShape">
                    <wps:wsp>
                      <wps:cNvSpPr/>
                      <wps:spPr>
                        <a:xfrm>
                          <a:off x="0" y="0"/>
                          <a:ext cx="4075430" cy="1427480"/>
                        </a:xfrm>
                        <a:prstGeom prst="flowChartAlternateProcess">
                          <a:avLst/>
                        </a:prstGeom>
                        <a:solidFill>
                          <a:srgbClr val="5B9BD5"/>
                        </a:solidFill>
                        <a:ln w="12700" cap="flat" cmpd="sng">
                          <a:solidFill>
                            <a:srgbClr val="42719B"/>
                          </a:solidFill>
                          <a:prstDash val="solid"/>
                          <a:miter/>
                        </a:ln>
                      </wps:spPr>
                      <wps:txbx>
                        <w:txbxContent>
                          <w:p>
                            <w:pPr>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交易保证金缴纳</w:t>
                            </w:r>
                          </w:p>
                          <w:p>
                            <w:pPr>
                              <w:numPr>
                                <w:ilvl w:val="0"/>
                                <w:numId w:val="0"/>
                              </w:numPr>
                              <w:jc w:val="left"/>
                              <w:rPr>
                                <w:rFonts w:hint="eastAsia"/>
                                <w:lang w:eastAsia="zh-CN"/>
                              </w:rPr>
                            </w:pPr>
                            <w:r>
                              <w:rPr>
                                <w:rFonts w:hint="eastAsia"/>
                                <w:lang w:val="en-US" w:eastAsia="zh-CN"/>
                              </w:rPr>
                              <w:t>1、</w:t>
                            </w:r>
                            <w:r>
                              <w:rPr>
                                <w:rFonts w:hint="eastAsia"/>
                                <w:lang w:eastAsia="zh-CN"/>
                              </w:rPr>
                              <w:t>意向受让方按公告要求缴纳交易保证金。</w:t>
                            </w:r>
                          </w:p>
                          <w:p>
                            <w:pPr>
                              <w:numPr>
                                <w:ilvl w:val="0"/>
                                <w:numId w:val="0"/>
                              </w:numPr>
                              <w:jc w:val="left"/>
                              <w:rPr>
                                <w:rFonts w:hint="eastAsia"/>
                                <w:lang w:eastAsia="zh-CN"/>
                              </w:rPr>
                            </w:pPr>
                            <w:r>
                              <w:rPr>
                                <w:rFonts w:hint="eastAsia"/>
                                <w:lang w:val="en-US" w:eastAsia="zh-CN"/>
                              </w:rPr>
                              <w:t>2、</w:t>
                            </w:r>
                            <w:r>
                              <w:rPr>
                                <w:rFonts w:hint="eastAsia"/>
                                <w:lang w:eastAsia="zh-CN"/>
                              </w:rPr>
                              <w:t>交易保证金仅接受银行转账形式。</w:t>
                            </w:r>
                          </w:p>
                          <w:p>
                            <w:pPr>
                              <w:numPr>
                                <w:ilvl w:val="0"/>
                                <w:numId w:val="0"/>
                              </w:numPr>
                              <w:jc w:val="left"/>
                              <w:rPr>
                                <w:rFonts w:hint="eastAsia"/>
                                <w:lang w:val="en-US" w:eastAsia="zh-CN"/>
                              </w:rPr>
                            </w:pPr>
                            <w:r>
                              <w:rPr>
                                <w:rFonts w:hint="eastAsia"/>
                                <w:lang w:val="en-US" w:eastAsia="zh-CN"/>
                              </w:rPr>
                              <w:t>3、</w:t>
                            </w:r>
                            <w:r>
                              <w:rPr>
                                <w:rFonts w:hint="eastAsia"/>
                                <w:lang w:eastAsia="zh-CN"/>
                              </w:rPr>
                              <w:t>受让不成功的，交易保证金于</w:t>
                            </w:r>
                            <w:r>
                              <w:rPr>
                                <w:rFonts w:hint="eastAsia"/>
                                <w:lang w:val="en-US" w:eastAsia="zh-CN"/>
                              </w:rPr>
                              <w:t>7个工作日内自动退还。</w:t>
                            </w:r>
                          </w:p>
                          <w:p>
                            <w:pPr>
                              <w:jc w:val="left"/>
                              <w:rPr>
                                <w:rFonts w:hint="default"/>
                                <w:lang w:val="en-US" w:eastAsia="zh-CN"/>
                              </w:rPr>
                            </w:pPr>
                            <w:r>
                              <w:rPr>
                                <w:rFonts w:hint="eastAsia"/>
                                <w:lang w:val="en-US" w:eastAsia="zh-CN"/>
                              </w:rPr>
                              <w:t>4、受让成功的，交易保证金可选择抵扣租金或退还。</w:t>
                            </w:r>
                          </w:p>
                        </w:txbxContent>
                      </wps:txbx>
                      <wps:bodyPr vert="horz" wrap="square" lIns="91440" tIns="45720" rIns="91440" bIns="45720" anchor="ctr">
                        <a:noAutofit/>
                      </wps:bodyPr>
                    </wps:wsp>
                  </a:graphicData>
                </a:graphic>
              </wp:anchor>
            </w:drawing>
          </mc:Choice>
          <mc:Fallback>
            <w:pict>
              <v:shape id="流程图: 可选过程 41" o:spid="_x0000_s1026" o:spt="176" type="#_x0000_t176" style="position:absolute;left:0pt;margin-left:59pt;margin-top:27.1pt;height:112.4pt;width:320.9pt;z-index:251659264;v-text-anchor:middle;mso-width-relative:page;mso-height-relative:page;" fillcolor="#5B9BD5" filled="t" stroked="t" coordsize="21600,21600" o:gfxdata="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68k2I2gAAAAoBAAAPAAAAAAAAAAEAIAAAACIAAABkcnMvZG93bnJldi54bWxQSwEC&#10;FAAUAAAACACHTuJADFKF2SsCAAAcBAAADgAAAAAAAAABACAAAAApAQAAZHJzL2Uyb0RvYy54bWxQ&#10;SwUGAAAAAAYABgBZAQAAxgUAAAAA&#10;">
                <v:fill on="t" focussize="0,0"/>
                <v:stroke weight="1pt" color="#42719B" joinstyle="miter"/>
                <v:imagedata o:title=""/>
                <o:lock v:ext="edit" aspectratio="f"/>
                <v:textbox>
                  <w:txbxContent>
                    <w:p>
                      <w:pPr>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交易保证金缴纳</w:t>
                      </w:r>
                    </w:p>
                    <w:p>
                      <w:pPr>
                        <w:numPr>
                          <w:ilvl w:val="0"/>
                          <w:numId w:val="0"/>
                        </w:numPr>
                        <w:jc w:val="left"/>
                        <w:rPr>
                          <w:rFonts w:hint="eastAsia"/>
                          <w:lang w:eastAsia="zh-CN"/>
                        </w:rPr>
                      </w:pPr>
                      <w:r>
                        <w:rPr>
                          <w:rFonts w:hint="eastAsia"/>
                          <w:lang w:val="en-US" w:eastAsia="zh-CN"/>
                        </w:rPr>
                        <w:t>1、</w:t>
                      </w:r>
                      <w:r>
                        <w:rPr>
                          <w:rFonts w:hint="eastAsia"/>
                          <w:lang w:eastAsia="zh-CN"/>
                        </w:rPr>
                        <w:t>意向受让方按公告要求缴纳交易保证金。</w:t>
                      </w:r>
                    </w:p>
                    <w:p>
                      <w:pPr>
                        <w:numPr>
                          <w:ilvl w:val="0"/>
                          <w:numId w:val="0"/>
                        </w:numPr>
                        <w:jc w:val="left"/>
                        <w:rPr>
                          <w:rFonts w:hint="eastAsia"/>
                          <w:lang w:eastAsia="zh-CN"/>
                        </w:rPr>
                      </w:pPr>
                      <w:r>
                        <w:rPr>
                          <w:rFonts w:hint="eastAsia"/>
                          <w:lang w:val="en-US" w:eastAsia="zh-CN"/>
                        </w:rPr>
                        <w:t>2、</w:t>
                      </w:r>
                      <w:r>
                        <w:rPr>
                          <w:rFonts w:hint="eastAsia"/>
                          <w:lang w:eastAsia="zh-CN"/>
                        </w:rPr>
                        <w:t>交易保证金仅接受银行转账形式。</w:t>
                      </w:r>
                    </w:p>
                    <w:p>
                      <w:pPr>
                        <w:numPr>
                          <w:ilvl w:val="0"/>
                          <w:numId w:val="0"/>
                        </w:numPr>
                        <w:jc w:val="left"/>
                        <w:rPr>
                          <w:rFonts w:hint="eastAsia"/>
                          <w:lang w:val="en-US" w:eastAsia="zh-CN"/>
                        </w:rPr>
                      </w:pPr>
                      <w:r>
                        <w:rPr>
                          <w:rFonts w:hint="eastAsia"/>
                          <w:lang w:val="en-US" w:eastAsia="zh-CN"/>
                        </w:rPr>
                        <w:t>3、</w:t>
                      </w:r>
                      <w:r>
                        <w:rPr>
                          <w:rFonts w:hint="eastAsia"/>
                          <w:lang w:eastAsia="zh-CN"/>
                        </w:rPr>
                        <w:t>受让不成功的，交易保证金于</w:t>
                      </w:r>
                      <w:r>
                        <w:rPr>
                          <w:rFonts w:hint="eastAsia"/>
                          <w:lang w:val="en-US" w:eastAsia="zh-CN"/>
                        </w:rPr>
                        <w:t>7个工作日内自动退还。</w:t>
                      </w:r>
                    </w:p>
                    <w:p>
                      <w:pPr>
                        <w:jc w:val="left"/>
                        <w:rPr>
                          <w:rFonts w:hint="default"/>
                          <w:lang w:val="en-US" w:eastAsia="zh-CN"/>
                        </w:rPr>
                      </w:pPr>
                      <w:r>
                        <w:rPr>
                          <w:rFonts w:hint="eastAsia"/>
                          <w:lang w:val="en-US" w:eastAsia="zh-CN"/>
                        </w:rPr>
                        <w:t>4、受让成功的，交易保证金可选择抵扣租金或退还。</w:t>
                      </w:r>
                    </w:p>
                  </w:txbxContent>
                </v:textbox>
              </v:shape>
            </w:pict>
          </mc:Fallback>
        </mc:AlternateContent>
      </w:r>
    </w:p>
    <w:p>
      <w:pPr>
        <w:autoSpaceDE w:val="0"/>
        <w:autoSpaceDN w:val="0"/>
        <w:adjustRightInd w:val="0"/>
        <w:spacing w:before="240" w:beforeLines="100" w:after="240" w:afterLines="100" w:line="600" w:lineRule="exact"/>
        <w:rPr>
          <w:rFonts w:hint="eastAsia" w:ascii="Times New Roman" w:hAnsi="Times New Roman" w:eastAsia="宋体" w:cs="宋体"/>
          <w:color w:val="auto"/>
          <w:kern w:val="0"/>
          <w:sz w:val="32"/>
          <w:szCs w:val="32"/>
          <w:lang w:val="zh-CN"/>
        </w:rPr>
      </w:pPr>
    </w:p>
    <w:p>
      <w:pPr>
        <w:autoSpaceDE w:val="0"/>
        <w:autoSpaceDN w:val="0"/>
        <w:adjustRightInd w:val="0"/>
        <w:spacing w:before="240" w:beforeLines="100" w:after="240" w:afterLines="100" w:line="600" w:lineRule="exact"/>
        <w:rPr>
          <w:rFonts w:hint="eastAsia" w:ascii="Times New Roman" w:hAnsi="Times New Roman" w:eastAsia="宋体" w:cs="宋体"/>
          <w:color w:val="auto"/>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86" w:lineRule="exact"/>
        <w:jc w:val="left"/>
        <w:textAlignment w:val="auto"/>
        <w:rPr>
          <w:rFonts w:hint="eastAsia" w:ascii="Times New Roman" w:hAnsi="Times New Roman" w:eastAsia="黑体" w:cs="黑体"/>
          <w:color w:val="auto"/>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86" w:lineRule="exact"/>
        <w:jc w:val="left"/>
        <w:textAlignment w:val="auto"/>
        <w:rPr>
          <w:rFonts w:hint="eastAsia" w:ascii="Times New Roman" w:hAnsi="Times New Roman" w:eastAsia="黑体" w:cs="黑体"/>
          <w:color w:val="auto"/>
          <w:kern w:val="0"/>
          <w:sz w:val="32"/>
          <w:szCs w:val="32"/>
          <w:lang w:val="en-US" w:eastAsia="zh-CN"/>
        </w:rPr>
      </w:pPr>
      <w:r>
        <w:rPr>
          <w:rFonts w:hint="eastAsia" w:ascii="Times New Roman" w:hAnsi="Times New Roman" w:eastAsia="黑体" w:cs="黑体"/>
          <w:color w:val="auto"/>
          <w:kern w:val="0"/>
          <w:sz w:val="32"/>
          <w:szCs w:val="32"/>
          <w:lang w:val="zh-CN"/>
        </w:rPr>
        <w:t>附件</w:t>
      </w:r>
      <w:r>
        <w:rPr>
          <w:rFonts w:hint="eastAsia" w:ascii="Times New Roman" w:hAnsi="Times New Roman" w:eastAsia="黑体" w:cs="黑体"/>
          <w:color w:val="auto"/>
          <w:kern w:val="0"/>
          <w:sz w:val="32"/>
          <w:szCs w:val="32"/>
          <w:lang w:val="en-US" w:eastAsia="zh-CN"/>
        </w:rPr>
        <w:t>4</w:t>
      </w:r>
    </w:p>
    <w:p>
      <w:pPr>
        <w:keepNext w:val="0"/>
        <w:keepLines w:val="0"/>
        <w:pageBreakBefore w:val="0"/>
        <w:widowControl w:val="0"/>
        <w:kinsoku/>
        <w:wordWrap/>
        <w:overflowPunct/>
        <w:topLinePunct w:val="0"/>
        <w:autoSpaceDE w:val="0"/>
        <w:autoSpaceDN w:val="0"/>
        <w:bidi w:val="0"/>
        <w:adjustRightInd w:val="0"/>
        <w:snapToGrid/>
        <w:spacing w:line="586" w:lineRule="exact"/>
        <w:jc w:val="left"/>
        <w:textAlignment w:val="auto"/>
        <w:rPr>
          <w:rFonts w:hint="eastAsia" w:ascii="Times New Roman" w:hAnsi="Times New Roman" w:eastAsia="黑体" w:cs="黑体"/>
          <w:color w:val="auto"/>
          <w:kern w:val="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农村产权流转交易市场合同鉴证流程图</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（线下交易鉴证）</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948690</wp:posOffset>
                </wp:positionH>
                <wp:positionV relativeFrom="paragraph">
                  <wp:posOffset>106045</wp:posOffset>
                </wp:positionV>
                <wp:extent cx="3886200" cy="1047750"/>
                <wp:effectExtent l="6350" t="6350" r="12700" b="12700"/>
                <wp:wrapNone/>
                <wp:docPr id="1067" name="流程图: 可选过程 44"/>
                <wp:cNvGraphicFramePr/>
                <a:graphic xmlns:a="http://schemas.openxmlformats.org/drawingml/2006/main">
                  <a:graphicData uri="http://schemas.microsoft.com/office/word/2010/wordprocessingShape">
                    <wps:wsp>
                      <wps:cNvSpPr/>
                      <wps:spPr>
                        <a:xfrm>
                          <a:off x="0" y="0"/>
                          <a:ext cx="3886200" cy="1047750"/>
                        </a:xfrm>
                        <a:prstGeom prst="flowChartAlternateProcess">
                          <a:avLst/>
                        </a:prstGeom>
                        <a:solidFill>
                          <a:srgbClr val="5B9BD5"/>
                        </a:solidFill>
                        <a:ln w="12700" cap="flat" cmpd="sng">
                          <a:solidFill>
                            <a:srgbClr val="42719B"/>
                          </a:solidFill>
                          <a:prstDash val="solid"/>
                          <a:miter/>
                        </a:ln>
                      </wps:spPr>
                      <wps:txbx>
                        <w:txbxContent>
                          <w:p>
                            <w:pPr>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一、咨询</w:t>
                            </w:r>
                          </w:p>
                          <w:p>
                            <w:pPr>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1、领取《交易合同》范本</w:t>
                            </w:r>
                          </w:p>
                          <w:p>
                            <w:pPr>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2、领取须提交的材料清单</w:t>
                            </w:r>
                          </w:p>
                          <w:p>
                            <w:pPr>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3、咨询收费标准</w:t>
                            </w:r>
                          </w:p>
                        </w:txbxContent>
                      </wps:txbx>
                      <wps:bodyPr vert="horz" wrap="square" lIns="91440" tIns="45720" rIns="91440" bIns="45720" anchor="ctr">
                        <a:noAutofit/>
                      </wps:bodyPr>
                    </wps:wsp>
                  </a:graphicData>
                </a:graphic>
              </wp:anchor>
            </w:drawing>
          </mc:Choice>
          <mc:Fallback>
            <w:pict>
              <v:shape id="流程图: 可选过程 44" o:spid="_x0000_s1026" o:spt="176" type="#_x0000_t176" style="position:absolute;left:0pt;margin-left:74.7pt;margin-top:8.35pt;height:82.5pt;width:306pt;z-index:251659264;v-text-anchor:middle;mso-width-relative:page;mso-height-relative:page;" fillcolor="#5B9BD5" filled="t" stroked="t" coordsize="21600,21600" o:gfxdata="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v1uI/YAAAACgEAAA8AAAAAAAAAAQAgAAAAIgAAAGRycy9kb3ducmV2LnhtbFBLAQIU&#10;ABQAAAAIAIdO4kDtidVOLAIAABwEAAAOAAAAAAAAAAEAIAAAACcBAABkcnMvZTJvRG9jLnhtbFBL&#10;BQYAAAAABgAGAFkBAADFBQAAAAA=&#10;">
                <v:fill on="t" focussize="0,0"/>
                <v:stroke weight="1pt" color="#42719B" joinstyle="miter"/>
                <v:imagedata o:title=""/>
                <o:lock v:ext="edit" aspectratio="f"/>
                <v:textbox>
                  <w:txbxContent>
                    <w:p>
                      <w:pPr>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一、咨询</w:t>
                      </w:r>
                    </w:p>
                    <w:p>
                      <w:pPr>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1、领取《交易合同》范本</w:t>
                      </w:r>
                    </w:p>
                    <w:p>
                      <w:pPr>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2、领取须提交的材料清单</w:t>
                      </w:r>
                    </w:p>
                    <w:p>
                      <w:pPr>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3、咨询收费标准</w:t>
                      </w:r>
                    </w:p>
                  </w:txbxContent>
                </v:textbox>
              </v:shape>
            </w:pict>
          </mc:Fallback>
        </mc:AlternateContent>
      </w:r>
    </w:p>
    <w:p>
      <w:pPr>
        <w:autoSpaceDE w:val="0"/>
        <w:autoSpaceDN w:val="0"/>
        <w:adjustRightInd w:val="0"/>
        <w:spacing w:before="240" w:beforeLines="100" w:after="240" w:afterLines="100" w:line="600" w:lineRule="exact"/>
        <w:rPr>
          <w:rFonts w:hint="eastAsia" w:ascii="Times New Roman" w:hAnsi="Times New Roman" w:eastAsia="宋体" w:cs="宋体"/>
          <w:color w:val="auto"/>
          <w:kern w:val="0"/>
          <w:sz w:val="32"/>
          <w:szCs w:val="32"/>
          <w:lang w:val="zh-CN"/>
        </w:rPr>
      </w:pPr>
    </w:p>
    <w:p>
      <w:pPr>
        <w:autoSpaceDE w:val="0"/>
        <w:autoSpaceDN w:val="0"/>
        <w:adjustRightInd w:val="0"/>
        <w:spacing w:before="240" w:beforeLines="100" w:after="240" w:afterLines="100" w:line="600" w:lineRule="exact"/>
        <w:rPr>
          <w:rFonts w:hint="eastAsia" w:ascii="Times New Roman" w:hAnsi="Times New Roman" w:eastAsia="宋体" w:cs="宋体"/>
          <w:color w:val="auto"/>
          <w:kern w:val="0"/>
          <w:sz w:val="32"/>
          <w:szCs w:val="32"/>
          <w:lang w:val="zh-CN"/>
        </w:rPr>
      </w:pP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2892425</wp:posOffset>
                </wp:positionH>
                <wp:positionV relativeFrom="paragraph">
                  <wp:posOffset>109220</wp:posOffset>
                </wp:positionV>
                <wp:extent cx="75565" cy="314325"/>
                <wp:effectExtent l="15240" t="6350" r="23495" b="22225"/>
                <wp:wrapNone/>
                <wp:docPr id="1068" name="下箭头 50"/>
                <wp:cNvGraphicFramePr/>
                <a:graphic xmlns:a="http://schemas.openxmlformats.org/drawingml/2006/main">
                  <a:graphicData uri="http://schemas.microsoft.com/office/word/2010/wordprocessingShape">
                    <wps:wsp>
                      <wps:cNvSpPr/>
                      <wps:spPr>
                        <a:xfrm>
                          <a:off x="0" y="0"/>
                          <a:ext cx="75564" cy="314324"/>
                        </a:xfrm>
                        <a:prstGeom prst="downArrow">
                          <a:avLst/>
                        </a:prstGeom>
                        <a:solidFill>
                          <a:srgbClr val="5B9BD5"/>
                        </a:solidFill>
                        <a:ln w="12700" cap="flat" cmpd="sng">
                          <a:solidFill>
                            <a:srgbClr val="42719B"/>
                          </a:solidFill>
                          <a:prstDash val="solid"/>
                          <a:miter/>
                        </a:ln>
                      </wps:spPr>
                      <wps:bodyPr/>
                    </wps:wsp>
                  </a:graphicData>
                </a:graphic>
              </wp:anchor>
            </w:drawing>
          </mc:Choice>
          <mc:Fallback>
            <w:pict>
              <v:shape id="下箭头 50" o:spid="_x0000_s1026" o:spt="67" type="#_x0000_t67" style="position:absolute;left:0pt;margin-left:227.75pt;margin-top:8.6pt;height:24.75pt;width:5.95pt;z-index:251659264;mso-width-relative:page;mso-height-relative:page;" fillcolor="#5B9BD5" filled="t" stroked="t" coordsize="21600,21600" o:gfxdata="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Kw7vdYAAAAJAQAADwAAAAAAAAABACAAAAAiAAAAZHJzL2Rv&#10;d25yZXYueG1sUEsBAhQAFAAAAAgAh07iQKMw6HPKAQAAewMAAA4AAAAAAAAAAQAgAAAAJQEAAGRy&#10;cy9lMm9Eb2MueG1sUEsFBgAAAAAGAAYAWQEAAGEFAAAAAA==&#10;" adj="19004,5400">
                <v:fill on="t" focussize="0,0"/>
                <v:stroke weight="1pt" color="#42719B" joinstyle="miter"/>
                <v:imagedata o:title=""/>
                <o:lock v:ext="edit" aspectratio="f"/>
              </v:shape>
            </w:pict>
          </mc:Fallback>
        </mc:AlternateContent>
      </w: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986790</wp:posOffset>
                </wp:positionH>
                <wp:positionV relativeFrom="paragraph">
                  <wp:posOffset>485140</wp:posOffset>
                </wp:positionV>
                <wp:extent cx="3886200" cy="762000"/>
                <wp:effectExtent l="6350" t="6350" r="12700" b="12700"/>
                <wp:wrapNone/>
                <wp:docPr id="1069" name="流程图: 可选过程 49"/>
                <wp:cNvGraphicFramePr/>
                <a:graphic xmlns:a="http://schemas.openxmlformats.org/drawingml/2006/main">
                  <a:graphicData uri="http://schemas.microsoft.com/office/word/2010/wordprocessingShape">
                    <wps:wsp>
                      <wps:cNvSpPr/>
                      <wps:spPr>
                        <a:xfrm>
                          <a:off x="0" y="0"/>
                          <a:ext cx="3886200" cy="761999"/>
                        </a:xfrm>
                        <a:prstGeom prst="flowChartAlternateProcess">
                          <a:avLst/>
                        </a:prstGeom>
                        <a:solidFill>
                          <a:srgbClr val="5B9BD5"/>
                        </a:solidFill>
                        <a:ln w="12700" cap="flat" cmpd="sng">
                          <a:solidFill>
                            <a:srgbClr val="42719B"/>
                          </a:solidFill>
                          <a:prstDash val="solid"/>
                          <a:miter/>
                        </a:ln>
                      </wps:spPr>
                      <wps:txbx>
                        <w:txbxContent>
                          <w:p>
                            <w:pPr>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二、正式提交材料</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（产权流转交易市场需在</w:t>
                            </w:r>
                            <w:r>
                              <w:rPr>
                                <w:rFonts w:hint="eastAsia" w:ascii="仿宋_GB2312" w:hAnsi="仿宋_GB2312" w:eastAsia="仿宋_GB2312" w:cs="仿宋_GB2312"/>
                                <w:lang w:val="en-US" w:eastAsia="zh-CN"/>
                              </w:rPr>
                              <w:t>5个工作日内完成审核</w:t>
                            </w:r>
                            <w:r>
                              <w:rPr>
                                <w:rFonts w:hint="eastAsia" w:ascii="仿宋_GB2312" w:hAnsi="仿宋_GB2312" w:eastAsia="仿宋_GB2312" w:cs="仿宋_GB2312"/>
                                <w:lang w:eastAsia="zh-CN"/>
                              </w:rPr>
                              <w:t>）</w:t>
                            </w:r>
                          </w:p>
                        </w:txbxContent>
                      </wps:txbx>
                      <wps:bodyPr vert="horz" wrap="square" lIns="91440" tIns="45720" rIns="91440" bIns="45720" anchor="ctr">
                        <a:noAutofit/>
                      </wps:bodyPr>
                    </wps:wsp>
                  </a:graphicData>
                </a:graphic>
              </wp:anchor>
            </w:drawing>
          </mc:Choice>
          <mc:Fallback>
            <w:pict>
              <v:shape id="流程图: 可选过程 49" o:spid="_x0000_s1026" o:spt="176" type="#_x0000_t176" style="position:absolute;left:0pt;margin-left:77.7pt;margin-top:38.2pt;height:60pt;width:306pt;z-index:251659264;v-text-anchor:middle;mso-width-relative:page;mso-height-relative:page;" fillcolor="#5B9BD5" filled="t" stroked="t" coordsize="21600,21600" o:gfxdata="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M1t+DXAAAACgEAAA8AAAAAAAAAAQAgAAAAIgAAAGRycy9kb3ducmV2LnhtbFBLAQIUABQA&#10;AAAIAIdO4kAfh47sKgIAABsEAAAOAAAAAAAAAAEAIAAAACYBAABkcnMvZTJvRG9jLnhtbFBLBQYA&#10;AAAABgAGAFkBAADCBQAAAAA=&#10;">
                <v:fill on="t" focussize="0,0"/>
                <v:stroke weight="1pt" color="#42719B" joinstyle="miter"/>
                <v:imagedata o:title=""/>
                <o:lock v:ext="edit" aspectratio="f"/>
                <v:textbox>
                  <w:txbxContent>
                    <w:p>
                      <w:pPr>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二、正式提交材料</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（产权流转交易市场需在</w:t>
                      </w:r>
                      <w:r>
                        <w:rPr>
                          <w:rFonts w:hint="eastAsia" w:ascii="仿宋_GB2312" w:hAnsi="仿宋_GB2312" w:eastAsia="仿宋_GB2312" w:cs="仿宋_GB2312"/>
                          <w:lang w:val="en-US" w:eastAsia="zh-CN"/>
                        </w:rPr>
                        <w:t>5个工作日内完成审核</w:t>
                      </w:r>
                      <w:r>
                        <w:rPr>
                          <w:rFonts w:hint="eastAsia" w:ascii="仿宋_GB2312" w:hAnsi="仿宋_GB2312" w:eastAsia="仿宋_GB2312" w:cs="仿宋_GB2312"/>
                          <w:lang w:eastAsia="zh-CN"/>
                        </w:rPr>
                        <w:t>）</w:t>
                      </w:r>
                    </w:p>
                  </w:txbxContent>
                </v:textbox>
              </v:shape>
            </w:pict>
          </mc:Fallback>
        </mc:AlternateContent>
      </w:r>
    </w:p>
    <w:p>
      <w:pPr>
        <w:rPr>
          <w:rFonts w:hint="eastAsia" w:ascii="Times New Roman" w:hAnsi="Times New Roman" w:eastAsia="宋体" w:cs="宋体"/>
          <w:color w:val="auto"/>
        </w:rPr>
      </w:pPr>
    </w:p>
    <w:p>
      <w:pPr>
        <w:rPr>
          <w:rFonts w:hint="eastAsia" w:ascii="Times New Roman" w:hAnsi="Times New Roman" w:eastAsia="宋体" w:cs="宋体"/>
          <w:color w:val="auto"/>
        </w:rPr>
      </w:pPr>
    </w:p>
    <w:p>
      <w:pPr>
        <w:rPr>
          <w:rFonts w:hint="eastAsia" w:ascii="Times New Roman" w:hAnsi="Times New Roman" w:eastAsia="宋体" w:cs="宋体"/>
          <w:color w:val="auto"/>
        </w:rPr>
      </w:pPr>
    </w:p>
    <w:p>
      <w:pPr>
        <w:rPr>
          <w:rFonts w:hint="eastAsia" w:ascii="Times New Roman" w:hAnsi="Times New Roman" w:eastAsia="宋体" w:cs="宋体"/>
          <w:color w:val="auto"/>
        </w:rPr>
      </w:pP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1797050</wp:posOffset>
                </wp:positionH>
                <wp:positionV relativeFrom="paragraph">
                  <wp:posOffset>193040</wp:posOffset>
                </wp:positionV>
                <wp:extent cx="76200" cy="361950"/>
                <wp:effectExtent l="15240" t="6350" r="22860" b="12700"/>
                <wp:wrapNone/>
                <wp:docPr id="1070" name="下箭头 52"/>
                <wp:cNvGraphicFramePr/>
                <a:graphic xmlns:a="http://schemas.openxmlformats.org/drawingml/2006/main">
                  <a:graphicData uri="http://schemas.microsoft.com/office/word/2010/wordprocessingShape">
                    <wps:wsp>
                      <wps:cNvSpPr/>
                      <wps:spPr>
                        <a:xfrm>
                          <a:off x="0" y="0"/>
                          <a:ext cx="76200" cy="361950"/>
                        </a:xfrm>
                        <a:prstGeom prst="downArrow">
                          <a:avLst/>
                        </a:prstGeom>
                        <a:solidFill>
                          <a:srgbClr val="5B9BD5"/>
                        </a:solidFill>
                        <a:ln w="12700" cap="flat" cmpd="sng">
                          <a:solidFill>
                            <a:srgbClr val="42719B"/>
                          </a:solidFill>
                          <a:prstDash val="solid"/>
                          <a:miter/>
                        </a:ln>
                      </wps:spPr>
                      <wps:bodyPr/>
                    </wps:wsp>
                  </a:graphicData>
                </a:graphic>
              </wp:anchor>
            </w:drawing>
          </mc:Choice>
          <mc:Fallback>
            <w:pict>
              <v:shape id="下箭头 52" o:spid="_x0000_s1026" o:spt="67" type="#_x0000_t67" style="position:absolute;left:0pt;margin-left:141.5pt;margin-top:15.2pt;height:28.5pt;width:6pt;z-index:251659264;mso-width-relative:page;mso-height-relative:page;" fillcolor="#5B9BD5" filled="t" stroked="t" coordsize="21600,21600" o:gfxdata="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nkHSrYAAAACQEAAA8AAAAAAAAAAQAgAAAAIgAAAGRy&#10;cy9kb3ducmV2LnhtbFBLAQIUABQAAAAIAIdO4kA3FPRFzAEAAHsDAAAOAAAAAAAAAAEAIAAAACcB&#10;AABkcnMvZTJvRG9jLnhtbFBLBQYAAAAABgAGAFkBAABlBQAAAAA=&#10;" adj="19327,5400">
                <v:fill on="t" focussize="0,0"/>
                <v:stroke weight="1pt" color="#42719B" joinstyle="miter"/>
                <v:imagedata o:title=""/>
                <o:lock v:ext="edit" aspectratio="f"/>
              </v:shape>
            </w:pict>
          </mc:Fallback>
        </mc:AlternateContent>
      </w:r>
    </w:p>
    <w:p>
      <w:pPr>
        <w:rPr>
          <w:rFonts w:hint="eastAsia" w:ascii="Times New Roman" w:hAnsi="Times New Roman" w:eastAsia="宋体" w:cs="宋体"/>
          <w:color w:val="auto"/>
        </w:rPr>
      </w:pP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1282700</wp:posOffset>
                </wp:positionH>
                <wp:positionV relativeFrom="paragraph">
                  <wp:posOffset>34925</wp:posOffset>
                </wp:positionV>
                <wp:extent cx="76200" cy="352425"/>
                <wp:effectExtent l="15240" t="8890" r="22860" b="19685"/>
                <wp:wrapNone/>
                <wp:docPr id="1071" name="上箭头 55"/>
                <wp:cNvGraphicFramePr/>
                <a:graphic xmlns:a="http://schemas.openxmlformats.org/drawingml/2006/main">
                  <a:graphicData uri="http://schemas.microsoft.com/office/word/2010/wordprocessingShape">
                    <wps:wsp>
                      <wps:cNvSpPr/>
                      <wps:spPr>
                        <a:xfrm flipH="1">
                          <a:off x="0" y="0"/>
                          <a:ext cx="76200" cy="352425"/>
                        </a:xfrm>
                        <a:prstGeom prst="upArrow">
                          <a:avLst/>
                        </a:prstGeom>
                        <a:solidFill>
                          <a:srgbClr val="5B9BD5"/>
                        </a:solidFill>
                        <a:ln w="12700" cap="flat" cmpd="sng">
                          <a:solidFill>
                            <a:srgbClr val="42719B"/>
                          </a:solidFill>
                          <a:prstDash val="solid"/>
                          <a:miter/>
                        </a:ln>
                      </wps:spPr>
                      <wps:bodyPr/>
                    </wps:wsp>
                  </a:graphicData>
                </a:graphic>
              </wp:anchor>
            </w:drawing>
          </mc:Choice>
          <mc:Fallback>
            <w:pict>
              <v:shape id="上箭头 55" o:spid="_x0000_s1026" o:spt="68" type="#_x0000_t68" style="position:absolute;left:0pt;flip:x;margin-left:101pt;margin-top:2.75pt;height:27.75pt;width:6pt;z-index:251659264;mso-width-relative:page;mso-height-relative:page;" fillcolor="#5B9BD5" filled="t" stroked="t" coordsize="21600,21600" o:gfxdata="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ilxqXVAAAACAEAAA8AAAAAAAAAAQAgAAAAIgAA&#10;AGRycy9kb3ducmV2LnhtbFBLAQIUABQAAAAIAIdO4kCkja5C0gEAAIMDAAAOAAAAAAAAAAEAIAAA&#10;ACQBAABkcnMvZTJvRG9jLnhtbFBLBQYAAAAABgAGAFkBAABoBQAAAAA=&#10;" adj="2335,5400">
                <v:fill on="t" focussize="0,0"/>
                <v:stroke weight="1pt" color="#42719B" joinstyle="miter"/>
                <v:imagedata o:title=""/>
                <o:lock v:ext="edit" aspectratio="f"/>
              </v:shape>
            </w:pict>
          </mc:Fallback>
        </mc:AlternateContent>
      </w: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4168775</wp:posOffset>
                </wp:positionH>
                <wp:positionV relativeFrom="paragraph">
                  <wp:posOffset>13970</wp:posOffset>
                </wp:positionV>
                <wp:extent cx="75565" cy="314325"/>
                <wp:effectExtent l="15240" t="6350" r="23495" b="22225"/>
                <wp:wrapNone/>
                <wp:docPr id="1072" name="下箭头 51"/>
                <wp:cNvGraphicFramePr/>
                <a:graphic xmlns:a="http://schemas.openxmlformats.org/drawingml/2006/main">
                  <a:graphicData uri="http://schemas.microsoft.com/office/word/2010/wordprocessingShape">
                    <wps:wsp>
                      <wps:cNvSpPr/>
                      <wps:spPr>
                        <a:xfrm>
                          <a:off x="0" y="0"/>
                          <a:ext cx="75565" cy="314325"/>
                        </a:xfrm>
                        <a:prstGeom prst="downArrow">
                          <a:avLst/>
                        </a:prstGeom>
                        <a:solidFill>
                          <a:srgbClr val="5B9BD5"/>
                        </a:solidFill>
                        <a:ln w="12700" cap="flat" cmpd="sng">
                          <a:solidFill>
                            <a:srgbClr val="42719B"/>
                          </a:solidFill>
                          <a:prstDash val="solid"/>
                          <a:miter/>
                        </a:ln>
                      </wps:spPr>
                      <wps:bodyPr/>
                    </wps:wsp>
                  </a:graphicData>
                </a:graphic>
              </wp:anchor>
            </w:drawing>
          </mc:Choice>
          <mc:Fallback>
            <w:pict>
              <v:shape id="下箭头 51" o:spid="_x0000_s1026" o:spt="67" type="#_x0000_t67" style="position:absolute;left:0pt;margin-left:328.25pt;margin-top:1.1pt;height:24.75pt;width:5.95pt;z-index:251659264;mso-width-relative:page;mso-height-relative:page;" fillcolor="#5B9BD5" filled="t" stroked="t" coordsize="21600,21600" o:gfxdata="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lq+RDVAAAACAEAAA8AAAAAAAAAAQAgAAAAIgAAAGRycy9k&#10;b3ducmV2LnhtbFBLAQIUABQAAAAIAIdO4kCC/oJIzAEAAHsDAAAOAAAAAAAAAAEAIAAAACQBAABk&#10;cnMvZTJvRG9jLnhtbFBLBQYAAAAABgAGAFkBAABiBQAAAAA=&#10;" adj="19004,5400">
                <v:fill on="t" focussize="0,0"/>
                <v:stroke weight="1pt" color="#42719B" joinstyle="miter"/>
                <v:imagedata o:title=""/>
                <o:lock v:ext="edit" aspectratio="f"/>
              </v:shape>
            </w:pict>
          </mc:Fallback>
        </mc:AlternateContent>
      </w:r>
    </w:p>
    <w:p>
      <w:pPr>
        <w:rPr>
          <w:rFonts w:hint="eastAsia" w:ascii="Times New Roman" w:hAnsi="Times New Roman" w:eastAsia="宋体" w:cs="宋体"/>
          <w:color w:val="auto"/>
        </w:rPr>
      </w:pPr>
    </w:p>
    <w:p>
      <w:pPr>
        <w:rPr>
          <w:rFonts w:hint="eastAsia" w:ascii="Times New Roman" w:hAnsi="Times New Roman" w:eastAsia="宋体" w:cs="宋体"/>
          <w:color w:val="auto"/>
        </w:rPr>
      </w:pP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52705</wp:posOffset>
                </wp:positionH>
                <wp:positionV relativeFrom="paragraph">
                  <wp:posOffset>79375</wp:posOffset>
                </wp:positionV>
                <wp:extent cx="2419350" cy="895985"/>
                <wp:effectExtent l="6350" t="6350" r="12700" b="12065"/>
                <wp:wrapNone/>
                <wp:docPr id="1073" name="流程图: 可选过程 45"/>
                <wp:cNvGraphicFramePr/>
                <a:graphic xmlns:a="http://schemas.openxmlformats.org/drawingml/2006/main">
                  <a:graphicData uri="http://schemas.microsoft.com/office/word/2010/wordprocessingShape">
                    <wps:wsp>
                      <wps:cNvSpPr/>
                      <wps:spPr>
                        <a:xfrm>
                          <a:off x="0" y="0"/>
                          <a:ext cx="2419350" cy="895985"/>
                        </a:xfrm>
                        <a:prstGeom prst="flowChartAlternateProcess">
                          <a:avLst/>
                        </a:prstGeom>
                        <a:solidFill>
                          <a:srgbClr val="5B9BD5"/>
                        </a:solidFill>
                        <a:ln w="12700" cap="flat" cmpd="sng">
                          <a:solidFill>
                            <a:srgbClr val="42719B"/>
                          </a:solidFill>
                          <a:prstDash val="solid"/>
                          <a:miter/>
                        </a:ln>
                      </wps:spPr>
                      <wps:txb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审核未通过通知</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交易双方补齐资料</w:t>
                            </w:r>
                          </w:p>
                        </w:txbxContent>
                      </wps:txbx>
                      <wps:bodyPr vert="horz" wrap="square" lIns="91440" tIns="45720" rIns="91440" bIns="45720" anchor="ctr">
                        <a:noAutofit/>
                      </wps:bodyPr>
                    </wps:wsp>
                  </a:graphicData>
                </a:graphic>
              </wp:anchor>
            </w:drawing>
          </mc:Choice>
          <mc:Fallback>
            <w:pict>
              <v:shape id="流程图: 可选过程 45" o:spid="_x0000_s1026" o:spt="176" type="#_x0000_t176" style="position:absolute;left:0pt;margin-left:4.15pt;margin-top:6.25pt;height:70.55pt;width:190.5pt;z-index:251659264;v-text-anchor:middle;mso-width-relative:page;mso-height-relative:page;" fillcolor="#5B9BD5" filled="t" stroked="t" coordsize="21600,21600" o:gfxdata="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Pn68NYAAAAIAQAADwAAAAAAAAABACAAAAAiAAAAZHJzL2Rvd25yZXYueG1sUEsBAhQA&#10;FAAAAAgAh07iQEaNWF0tAgAAGwQAAA4AAAAAAAAAAQAgAAAAJQEAAGRycy9lMm9Eb2MueG1sUEsF&#10;BgAAAAAGAAYAWQEAAMQFAAAAAA==&#10;">
                <v:fill on="t" focussize="0,0"/>
                <v:stroke weight="1pt" color="#42719B" joinstyle="miter"/>
                <v:imagedata o:title=""/>
                <o:lock v:ext="edit" aspectratio="f"/>
                <v:textbo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审核未通过通知</w:t>
                      </w:r>
                    </w:p>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交易双方补齐资料</w:t>
                      </w:r>
                    </w:p>
                  </w:txbxContent>
                </v:textbox>
              </v:shape>
            </w:pict>
          </mc:Fallback>
        </mc:AlternateContent>
      </w: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2929890</wp:posOffset>
                </wp:positionH>
                <wp:positionV relativeFrom="paragraph">
                  <wp:posOffset>69850</wp:posOffset>
                </wp:positionV>
                <wp:extent cx="2419985" cy="886460"/>
                <wp:effectExtent l="6350" t="6350" r="12065" b="21590"/>
                <wp:wrapNone/>
                <wp:docPr id="1074" name="流程图: 可选过程 46"/>
                <wp:cNvGraphicFramePr/>
                <a:graphic xmlns:a="http://schemas.openxmlformats.org/drawingml/2006/main">
                  <a:graphicData uri="http://schemas.microsoft.com/office/word/2010/wordprocessingShape">
                    <wps:wsp>
                      <wps:cNvSpPr/>
                      <wps:spPr>
                        <a:xfrm>
                          <a:off x="0" y="0"/>
                          <a:ext cx="2419985" cy="886460"/>
                        </a:xfrm>
                        <a:prstGeom prst="flowChartAlternateProcess">
                          <a:avLst/>
                        </a:prstGeom>
                        <a:solidFill>
                          <a:srgbClr val="5B9BD5"/>
                        </a:solidFill>
                        <a:ln w="12700" cap="flat" cmpd="sng">
                          <a:solidFill>
                            <a:srgbClr val="42719B"/>
                          </a:solidFill>
                          <a:prstDash val="solid"/>
                          <a:miter/>
                        </a:ln>
                      </wps:spPr>
                      <wps:txb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审核通过</w:t>
                            </w:r>
                          </w:p>
                        </w:txbxContent>
                      </wps:txbx>
                      <wps:bodyPr vert="horz" wrap="square" lIns="91440" tIns="45720" rIns="91440" bIns="45720" anchor="ctr">
                        <a:noAutofit/>
                      </wps:bodyPr>
                    </wps:wsp>
                  </a:graphicData>
                </a:graphic>
              </wp:anchor>
            </w:drawing>
          </mc:Choice>
          <mc:Fallback>
            <w:pict>
              <v:shape id="流程图: 可选过程 46" o:spid="_x0000_s1026" o:spt="176" type="#_x0000_t176" style="position:absolute;left:0pt;margin-left:230.7pt;margin-top:5.5pt;height:69.8pt;width:190.55pt;z-index:251659264;v-text-anchor:middle;mso-width-relative:page;mso-height-relative:page;" fillcolor="#5B9BD5" filled="t" stroked="t" coordsize="21600,21600" o:gfxdata="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HQVhl2QAAAAoBAAAPAAAAAAAAAAEAIAAAACIAAABkcnMvZG93bnJldi54bWxQSwEC&#10;FAAUAAAACACHTuJA8umm4CwCAAAbBAAADgAAAAAAAAABACAAAAAoAQAAZHJzL2Uyb0RvYy54bWxQ&#10;SwUGAAAAAAYABgBZAQAAxgUAAAAA&#10;">
                <v:fill on="t" focussize="0,0"/>
                <v:stroke weight="1pt" color="#42719B" joinstyle="miter"/>
                <v:imagedata o:title=""/>
                <o:lock v:ext="edit" aspectratio="f"/>
                <v:textbo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审核通过</w:t>
                      </w:r>
                    </w:p>
                  </w:txbxContent>
                </v:textbox>
              </v:shape>
            </w:pict>
          </mc:Fallback>
        </mc:AlternateContent>
      </w:r>
    </w:p>
    <w:p>
      <w:pPr>
        <w:rPr>
          <w:rFonts w:hint="eastAsia" w:ascii="Times New Roman" w:hAnsi="Times New Roman" w:eastAsia="宋体" w:cs="宋体"/>
          <w:color w:val="auto"/>
        </w:rPr>
      </w:pPr>
    </w:p>
    <w:p>
      <w:pPr>
        <w:rPr>
          <w:rFonts w:hint="eastAsia" w:ascii="Times New Roman" w:hAnsi="Times New Roman" w:eastAsia="宋体" w:cs="宋体"/>
          <w:color w:val="auto"/>
        </w:rPr>
      </w:pPr>
    </w:p>
    <w:p>
      <w:pPr>
        <w:rPr>
          <w:rFonts w:hint="eastAsia" w:ascii="Times New Roman" w:hAnsi="Times New Roman" w:eastAsia="宋体" w:cs="宋体"/>
          <w:color w:val="auto"/>
        </w:rPr>
      </w:pPr>
    </w:p>
    <w:p>
      <w:pPr>
        <w:rPr>
          <w:rFonts w:hint="eastAsia" w:ascii="Times New Roman" w:hAnsi="Times New Roman" w:eastAsia="宋体" w:cs="宋体"/>
          <w:color w:val="auto"/>
        </w:rPr>
      </w:pPr>
    </w:p>
    <w:p>
      <w:pPr>
        <w:rPr>
          <w:rFonts w:hint="eastAsia" w:ascii="Times New Roman" w:hAnsi="Times New Roman" w:eastAsia="宋体" w:cs="宋体"/>
          <w:color w:val="auto"/>
        </w:rPr>
      </w:pP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4168775</wp:posOffset>
                </wp:positionH>
                <wp:positionV relativeFrom="paragraph">
                  <wp:posOffset>74930</wp:posOffset>
                </wp:positionV>
                <wp:extent cx="75565" cy="314325"/>
                <wp:effectExtent l="15240" t="6350" r="23495" b="22225"/>
                <wp:wrapNone/>
                <wp:docPr id="1075" name="下箭头 53"/>
                <wp:cNvGraphicFramePr/>
                <a:graphic xmlns:a="http://schemas.openxmlformats.org/drawingml/2006/main">
                  <a:graphicData uri="http://schemas.microsoft.com/office/word/2010/wordprocessingShape">
                    <wps:wsp>
                      <wps:cNvSpPr/>
                      <wps:spPr>
                        <a:xfrm>
                          <a:off x="0" y="0"/>
                          <a:ext cx="75565" cy="314325"/>
                        </a:xfrm>
                        <a:prstGeom prst="downArrow">
                          <a:avLst/>
                        </a:prstGeom>
                        <a:solidFill>
                          <a:srgbClr val="5B9BD5"/>
                        </a:solidFill>
                        <a:ln w="12700" cap="flat" cmpd="sng">
                          <a:solidFill>
                            <a:srgbClr val="42719B"/>
                          </a:solidFill>
                          <a:prstDash val="solid"/>
                          <a:miter/>
                        </a:ln>
                      </wps:spPr>
                      <wps:bodyPr/>
                    </wps:wsp>
                  </a:graphicData>
                </a:graphic>
              </wp:anchor>
            </w:drawing>
          </mc:Choice>
          <mc:Fallback>
            <w:pict>
              <v:shape id="下箭头 53" o:spid="_x0000_s1026" o:spt="67" type="#_x0000_t67" style="position:absolute;left:0pt;margin-left:328.25pt;margin-top:5.9pt;height:24.75pt;width:5.95pt;z-index:251659264;mso-width-relative:page;mso-height-relative:page;" fillcolor="#5B9BD5" filled="t" stroked="t" coordsize="21600,21600" o:gfxdata="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NK7HNUAAAAJAQAADwAAAAAAAAABACAAAAAiAAAAZHJzL2Rv&#10;d25yZXYueG1sUEsBAhQAFAAAAAgAh07iQE1StgrLAQAAewMAAA4AAAAAAAAAAQAgAAAAJAEAAGRy&#10;cy9lMm9Eb2MueG1sUEsFBgAAAAAGAAYAWQEAAGEFAAAAAA==&#10;" adj="19004,5400">
                <v:fill on="t" focussize="0,0"/>
                <v:stroke weight="1pt" color="#42719B" joinstyle="miter"/>
                <v:imagedata o:title=""/>
                <o:lock v:ext="edit" aspectratio="f"/>
              </v:shape>
            </w:pict>
          </mc:Fallback>
        </mc:AlternateContent>
      </w:r>
    </w:p>
    <w:p>
      <w:pPr>
        <w:rPr>
          <w:rFonts w:hint="eastAsia" w:ascii="Times New Roman" w:hAnsi="Times New Roman" w:eastAsia="宋体" w:cs="宋体"/>
          <w:color w:val="auto"/>
        </w:rPr>
      </w:pPr>
    </w:p>
    <w:p>
      <w:pPr>
        <w:rPr>
          <w:rFonts w:hint="eastAsia" w:ascii="Times New Roman" w:hAnsi="Times New Roman" w:eastAsia="宋体" w:cs="宋体"/>
          <w:color w:val="auto"/>
        </w:rPr>
      </w:pP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920115</wp:posOffset>
                </wp:positionH>
                <wp:positionV relativeFrom="paragraph">
                  <wp:posOffset>41910</wp:posOffset>
                </wp:positionV>
                <wp:extent cx="3886200" cy="990600"/>
                <wp:effectExtent l="6350" t="6350" r="12700" b="12700"/>
                <wp:wrapNone/>
                <wp:docPr id="1076" name="流程图: 可选过程 48"/>
                <wp:cNvGraphicFramePr/>
                <a:graphic xmlns:a="http://schemas.openxmlformats.org/drawingml/2006/main">
                  <a:graphicData uri="http://schemas.microsoft.com/office/word/2010/wordprocessingShape">
                    <wps:wsp>
                      <wps:cNvSpPr/>
                      <wps:spPr>
                        <a:xfrm>
                          <a:off x="0" y="0"/>
                          <a:ext cx="3886200" cy="990600"/>
                        </a:xfrm>
                        <a:prstGeom prst="flowChartAlternateProcess">
                          <a:avLst/>
                        </a:prstGeom>
                        <a:solidFill>
                          <a:srgbClr val="5B9BD5"/>
                        </a:solidFill>
                        <a:ln w="12700" cap="flat" cmpd="sng">
                          <a:solidFill>
                            <a:srgbClr val="42719B"/>
                          </a:solidFill>
                          <a:prstDash val="solid"/>
                          <a:miter/>
                        </a:ln>
                      </wps:spPr>
                      <wps:txbx>
                        <w:txbxContent>
                          <w:p>
                            <w:pPr>
                              <w:numPr>
                                <w:ilvl w:val="0"/>
                                <w:numId w:val="0"/>
                              </w:numPr>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三、面签</w:t>
                            </w:r>
                          </w:p>
                          <w:p>
                            <w:pPr>
                              <w:numPr>
                                <w:ilvl w:val="0"/>
                                <w:numId w:val="1"/>
                              </w:numPr>
                              <w:jc w:val="both"/>
                              <w:rPr>
                                <w:rFonts w:hint="eastAsia"/>
                                <w:color w:val="FFFFFF"/>
                                <w:lang w:val="en-US" w:eastAsia="zh-CN"/>
                              </w:rPr>
                            </w:pPr>
                            <w:r>
                              <w:rPr>
                                <w:rFonts w:hint="eastAsia"/>
                                <w:color w:val="FFFFFF"/>
                                <w:lang w:val="en-US" w:eastAsia="zh-CN"/>
                              </w:rPr>
                              <w:t>签订《委托鉴证合同》。</w:t>
                            </w:r>
                          </w:p>
                          <w:p>
                            <w:pPr>
                              <w:numPr>
                                <w:ilvl w:val="0"/>
                                <w:numId w:val="1"/>
                              </w:numPr>
                              <w:jc w:val="both"/>
                              <w:rPr>
                                <w:rFonts w:hint="default"/>
                                <w:color w:val="FFFFFF"/>
                                <w:lang w:val="en-US" w:eastAsia="zh-CN"/>
                              </w:rPr>
                            </w:pPr>
                            <w:r>
                              <w:rPr>
                                <w:rFonts w:hint="eastAsia"/>
                                <w:color w:val="FFFFFF"/>
                                <w:lang w:val="en-US" w:eastAsia="zh-CN"/>
                              </w:rPr>
                              <w:t>签订《交易合同》并拍照确认。</w:t>
                            </w:r>
                          </w:p>
                          <w:p>
                            <w:pPr>
                              <w:numPr>
                                <w:ilvl w:val="0"/>
                                <w:numId w:val="1"/>
                              </w:numPr>
                              <w:jc w:val="both"/>
                              <w:rPr>
                                <w:rFonts w:hint="default"/>
                                <w:color w:val="FFFFFF"/>
                                <w:lang w:val="en-US" w:eastAsia="zh-CN"/>
                              </w:rPr>
                            </w:pPr>
                            <w:r>
                              <w:rPr>
                                <w:rFonts w:hint="eastAsia"/>
                                <w:color w:val="FFFFFF"/>
                                <w:lang w:val="en-US" w:eastAsia="zh-CN"/>
                              </w:rPr>
                              <w:t>缴纳交易服务费。</w:t>
                            </w:r>
                          </w:p>
                        </w:txbxContent>
                      </wps:txbx>
                      <wps:bodyPr vert="horz" wrap="square" lIns="91440" tIns="45720" rIns="91440" bIns="45720" anchor="ctr">
                        <a:noAutofit/>
                      </wps:bodyPr>
                    </wps:wsp>
                  </a:graphicData>
                </a:graphic>
              </wp:anchor>
            </w:drawing>
          </mc:Choice>
          <mc:Fallback>
            <w:pict>
              <v:shape id="流程图: 可选过程 48" o:spid="_x0000_s1026" o:spt="176" type="#_x0000_t176" style="position:absolute;left:0pt;margin-left:72.45pt;margin-top:3.3pt;height:78pt;width:306pt;z-index:251659264;v-text-anchor:middle;mso-width-relative:page;mso-height-relative:page;" fillcolor="#5B9BD5" filled="t" stroked="t" coordsize="21600,21600" o:gfxdata="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O6FETXAAAACQEAAA8AAAAAAAAAAQAgAAAAIgAAAGRycy9kb3ducmV2LnhtbFBLAQIUABQAAAAI&#10;AIdO4kC/7YK3JwIAABsEAAAOAAAAAAAAAAEAIAAAACYBAABkcnMvZTJvRG9jLnhtbFBLBQYAAAAA&#10;BgAGAFkBAAC/BQAAAAA=&#10;">
                <v:fill on="t" focussize="0,0"/>
                <v:stroke weight="1pt" color="#42719B" joinstyle="miter"/>
                <v:imagedata o:title=""/>
                <o:lock v:ext="edit" aspectratio="f"/>
                <v:textbox>
                  <w:txbxContent>
                    <w:p>
                      <w:pPr>
                        <w:numPr>
                          <w:ilvl w:val="0"/>
                          <w:numId w:val="0"/>
                        </w:numPr>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三、面签</w:t>
                      </w:r>
                    </w:p>
                    <w:p>
                      <w:pPr>
                        <w:numPr>
                          <w:ilvl w:val="0"/>
                          <w:numId w:val="1"/>
                        </w:numPr>
                        <w:jc w:val="both"/>
                        <w:rPr>
                          <w:rFonts w:hint="eastAsia"/>
                          <w:color w:val="FFFFFF"/>
                          <w:lang w:val="en-US" w:eastAsia="zh-CN"/>
                        </w:rPr>
                      </w:pPr>
                      <w:r>
                        <w:rPr>
                          <w:rFonts w:hint="eastAsia"/>
                          <w:color w:val="FFFFFF"/>
                          <w:lang w:val="en-US" w:eastAsia="zh-CN"/>
                        </w:rPr>
                        <w:t>签订《委托鉴证合同》。</w:t>
                      </w:r>
                    </w:p>
                    <w:p>
                      <w:pPr>
                        <w:numPr>
                          <w:ilvl w:val="0"/>
                          <w:numId w:val="1"/>
                        </w:numPr>
                        <w:jc w:val="both"/>
                        <w:rPr>
                          <w:rFonts w:hint="default"/>
                          <w:color w:val="FFFFFF"/>
                          <w:lang w:val="en-US" w:eastAsia="zh-CN"/>
                        </w:rPr>
                      </w:pPr>
                      <w:r>
                        <w:rPr>
                          <w:rFonts w:hint="eastAsia"/>
                          <w:color w:val="FFFFFF"/>
                          <w:lang w:val="en-US" w:eastAsia="zh-CN"/>
                        </w:rPr>
                        <w:t>签订《交易合同》并拍照确认。</w:t>
                      </w:r>
                    </w:p>
                    <w:p>
                      <w:pPr>
                        <w:numPr>
                          <w:ilvl w:val="0"/>
                          <w:numId w:val="1"/>
                        </w:numPr>
                        <w:jc w:val="both"/>
                        <w:rPr>
                          <w:rFonts w:hint="default"/>
                          <w:color w:val="FFFFFF"/>
                          <w:lang w:val="en-US" w:eastAsia="zh-CN"/>
                        </w:rPr>
                      </w:pPr>
                      <w:r>
                        <w:rPr>
                          <w:rFonts w:hint="eastAsia"/>
                          <w:color w:val="FFFFFF"/>
                          <w:lang w:val="en-US" w:eastAsia="zh-CN"/>
                        </w:rPr>
                        <w:t>缴纳交易服务费。</w:t>
                      </w:r>
                    </w:p>
                  </w:txbxContent>
                </v:textbox>
              </v:shape>
            </w:pict>
          </mc:Fallback>
        </mc:AlternateContent>
      </w:r>
    </w:p>
    <w:p>
      <w:pPr>
        <w:rPr>
          <w:rFonts w:hint="eastAsia" w:ascii="Times New Roman" w:hAnsi="Times New Roman" w:eastAsia="宋体" w:cs="宋体"/>
          <w:color w:val="auto"/>
        </w:rPr>
      </w:pPr>
    </w:p>
    <w:p>
      <w:pPr>
        <w:rPr>
          <w:rFonts w:hint="eastAsia" w:ascii="Times New Roman" w:hAnsi="Times New Roman" w:eastAsia="宋体" w:cs="宋体"/>
          <w:color w:val="auto"/>
        </w:rPr>
      </w:pPr>
    </w:p>
    <w:p>
      <w:pPr>
        <w:rPr>
          <w:rFonts w:hint="eastAsia" w:ascii="Times New Roman" w:hAnsi="Times New Roman" w:eastAsia="宋体" w:cs="宋体"/>
          <w:color w:val="auto"/>
        </w:rPr>
      </w:pPr>
    </w:p>
    <w:p>
      <w:pPr>
        <w:rPr>
          <w:rFonts w:hint="eastAsia" w:ascii="Times New Roman" w:hAnsi="Times New Roman" w:eastAsia="宋体" w:cs="宋体"/>
          <w:color w:val="auto"/>
        </w:rPr>
      </w:pPr>
    </w:p>
    <w:p>
      <w:pPr>
        <w:rPr>
          <w:rFonts w:hint="eastAsia" w:ascii="Times New Roman" w:hAnsi="Times New Roman" w:eastAsia="宋体" w:cs="宋体"/>
          <w:color w:val="auto"/>
        </w:rPr>
      </w:pP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2882900</wp:posOffset>
                </wp:positionH>
                <wp:positionV relativeFrom="paragraph">
                  <wp:posOffset>154940</wp:posOffset>
                </wp:positionV>
                <wp:extent cx="75565" cy="314325"/>
                <wp:effectExtent l="15240" t="6350" r="23495" b="22225"/>
                <wp:wrapNone/>
                <wp:docPr id="1077" name="下箭头 54"/>
                <wp:cNvGraphicFramePr/>
                <a:graphic xmlns:a="http://schemas.openxmlformats.org/drawingml/2006/main">
                  <a:graphicData uri="http://schemas.microsoft.com/office/word/2010/wordprocessingShape">
                    <wps:wsp>
                      <wps:cNvSpPr/>
                      <wps:spPr>
                        <a:xfrm>
                          <a:off x="0" y="0"/>
                          <a:ext cx="75564" cy="314325"/>
                        </a:xfrm>
                        <a:prstGeom prst="downArrow">
                          <a:avLst/>
                        </a:prstGeom>
                        <a:solidFill>
                          <a:srgbClr val="5B9BD5"/>
                        </a:solidFill>
                        <a:ln w="12700" cap="flat" cmpd="sng">
                          <a:solidFill>
                            <a:srgbClr val="42719B"/>
                          </a:solidFill>
                          <a:prstDash val="solid"/>
                          <a:miter/>
                        </a:ln>
                      </wps:spPr>
                      <wps:bodyPr/>
                    </wps:wsp>
                  </a:graphicData>
                </a:graphic>
              </wp:anchor>
            </w:drawing>
          </mc:Choice>
          <mc:Fallback>
            <w:pict>
              <v:shape id="下箭头 54" o:spid="_x0000_s1026" o:spt="67" type="#_x0000_t67" style="position:absolute;left:0pt;margin-left:227pt;margin-top:12.2pt;height:24.75pt;width:5.95pt;z-index:251659264;mso-width-relative:page;mso-height-relative:page;" fillcolor="#5B9BD5" filled="t" stroked="t" coordsize="21600,21600" o:gfxdata="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oxlrNcAAAAJAQAADwAAAAAAAAABACAAAAAiAAAAZHJz&#10;L2Rvd25yZXYueG1sUEsBAhQAFAAAAAgAh07iQEsHCx3MAQAAewMAAA4AAAAAAAAAAQAgAAAAJgEA&#10;AGRycy9lMm9Eb2MueG1sUEsFBgAAAAAGAAYAWQEAAGQFAAAAAA==&#10;" adj="19004,5400">
                <v:fill on="t" focussize="0,0"/>
                <v:stroke weight="1pt" color="#42719B" joinstyle="miter"/>
                <v:imagedata o:title=""/>
                <o:lock v:ext="edit" aspectratio="f"/>
              </v:shape>
            </w:pict>
          </mc:Fallback>
        </mc:AlternateContent>
      </w:r>
    </w:p>
    <w:p>
      <w:pPr>
        <w:rPr>
          <w:rFonts w:hint="eastAsia" w:ascii="Times New Roman" w:hAnsi="Times New Roman" w:eastAsia="宋体" w:cs="宋体"/>
          <w:color w:val="auto"/>
        </w:rPr>
      </w:pPr>
    </w:p>
    <w:p>
      <w:pPr>
        <w:rPr>
          <w:rFonts w:hint="eastAsia" w:ascii="Times New Roman" w:hAnsi="Times New Roman" w:eastAsia="宋体" w:cs="宋体"/>
          <w:color w:val="auto"/>
        </w:rPr>
      </w:pPr>
      <w:r>
        <w:rPr>
          <w:rFonts w:ascii="Times New Roman" w:hAnsi="Times New Roman"/>
          <w:color w:val="auto"/>
          <w:sz w:val="44"/>
        </w:rPr>
        <mc:AlternateContent>
          <mc:Choice Requires="wps">
            <w:drawing>
              <wp:anchor distT="0" distB="0" distL="0" distR="0" simplePos="0" relativeHeight="251659264" behindDoc="0" locked="0" layoutInCell="1" allowOverlap="1">
                <wp:simplePos x="0" y="0"/>
                <wp:positionH relativeFrom="column">
                  <wp:posOffset>920115</wp:posOffset>
                </wp:positionH>
                <wp:positionV relativeFrom="paragraph">
                  <wp:posOffset>124460</wp:posOffset>
                </wp:positionV>
                <wp:extent cx="3886200" cy="581025"/>
                <wp:effectExtent l="6350" t="6350" r="12700" b="22225"/>
                <wp:wrapNone/>
                <wp:docPr id="1078" name="流程图: 可选过程 47"/>
                <wp:cNvGraphicFramePr/>
                <a:graphic xmlns:a="http://schemas.openxmlformats.org/drawingml/2006/main">
                  <a:graphicData uri="http://schemas.microsoft.com/office/word/2010/wordprocessingShape">
                    <wps:wsp>
                      <wps:cNvSpPr/>
                      <wps:spPr>
                        <a:xfrm>
                          <a:off x="0" y="0"/>
                          <a:ext cx="3886200" cy="581025"/>
                        </a:xfrm>
                        <a:prstGeom prst="flowChartAlternateProcess">
                          <a:avLst/>
                        </a:prstGeom>
                        <a:solidFill>
                          <a:srgbClr val="5B9BD5"/>
                        </a:solidFill>
                        <a:ln w="12700" cap="flat" cmpd="sng">
                          <a:solidFill>
                            <a:srgbClr val="42719B"/>
                          </a:solidFill>
                          <a:prstDash val="solid"/>
                          <a:miter/>
                        </a:ln>
                      </wps:spPr>
                      <wps:txbx>
                        <w:txbxContent>
                          <w:p>
                            <w:pPr>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四、领取《鉴证书》及《交易合同》</w:t>
                            </w:r>
                          </w:p>
                        </w:txbxContent>
                      </wps:txbx>
                      <wps:bodyPr vert="horz" wrap="square" lIns="91440" tIns="45720" rIns="91440" bIns="45720" anchor="ctr">
                        <a:noAutofit/>
                      </wps:bodyPr>
                    </wps:wsp>
                  </a:graphicData>
                </a:graphic>
              </wp:anchor>
            </w:drawing>
          </mc:Choice>
          <mc:Fallback>
            <w:pict>
              <v:shape id="流程图: 可选过程 47" o:spid="_x0000_s1026" o:spt="176" type="#_x0000_t176" style="position:absolute;left:0pt;margin-left:72.45pt;margin-top:9.8pt;height:45.75pt;width:306pt;z-index:251659264;v-text-anchor:middle;mso-width-relative:page;mso-height-relative:page;" fillcolor="#5B9BD5" filled="t" stroked="t" coordsize="21600,21600" o:gfxdata="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1YBHrXAAAACgEAAA8AAAAAAAAAAQAgAAAAIgAAAGRycy9kb3ducmV2LnhtbFBLAQIUABQA&#10;AAAIAIdO4kAYWfH5KgIAABsEAAAOAAAAAAAAAAEAIAAAACYBAABkcnMvZTJvRG9jLnhtbFBLBQYA&#10;AAAABgAGAFkBAADCBQAAAAA=&#10;">
                <v:fill on="t" focussize="0,0"/>
                <v:stroke weight="1pt" color="#42719B" joinstyle="miter"/>
                <v:imagedata o:title=""/>
                <o:lock v:ext="edit" aspectratio="f"/>
                <v:textbox>
                  <w:txbxContent>
                    <w:p>
                      <w:pPr>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四、领取《鉴证书》及《交易合同》</w:t>
                      </w:r>
                    </w:p>
                  </w:txbxContent>
                </v:textbox>
              </v:shape>
            </w:pict>
          </mc:Fallback>
        </mc:AlternateContent>
      </w:r>
    </w:p>
    <w:p>
      <w:pPr>
        <w:rPr>
          <w:rFonts w:hint="eastAsia" w:ascii="Times New Roman" w:hAnsi="Times New Roman" w:eastAsia="宋体" w:cs="宋体"/>
          <w:color w:val="auto"/>
        </w:rPr>
      </w:pPr>
    </w:p>
    <w:p>
      <w:pPr>
        <w:rPr>
          <w:rFonts w:hint="eastAsia" w:ascii="Times New Roman" w:hAnsi="Times New Roman" w:eastAsia="宋体" w:cs="宋体"/>
          <w:color w:val="auto"/>
        </w:rPr>
      </w:pP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pacing w:val="6"/>
          <w:sz w:val="44"/>
          <w:szCs w:val="44"/>
          <w:lang w:val="en-US" w:eastAsia="zh-CN"/>
        </w:rPr>
        <w:t>产权流转交易</w:t>
      </w:r>
      <w:r>
        <w:rPr>
          <w:rFonts w:hint="eastAsia" w:ascii="Times New Roman" w:hAnsi="Times New Roman" w:eastAsia="方正小标宋简体" w:cs="方正小标宋简体"/>
          <w:b w:val="0"/>
          <w:bCs w:val="0"/>
          <w:color w:val="auto"/>
          <w:sz w:val="44"/>
          <w:szCs w:val="44"/>
          <w:lang w:val="en-US" w:eastAsia="zh-CN"/>
        </w:rPr>
        <w:t>材料清单（线下交易鉴证）</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p>
    <w:p>
      <w:pPr>
        <w:pStyle w:val="5"/>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1.租赁合同（原件）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eastAsia" w:ascii="Times New Roman" w:hAnsi="Times New Roman" w:eastAsia="黑体" w:cs="黑体"/>
          <w:b w:val="0"/>
          <w:bCs w:val="0"/>
          <w:color w:val="auto"/>
          <w:sz w:val="32"/>
          <w:szCs w:val="32"/>
          <w:lang w:eastAsia="zh-CN"/>
        </w:rPr>
      </w:pPr>
      <w:r>
        <w:rPr>
          <w:rFonts w:hint="eastAsia" w:ascii="Times New Roman" w:hAnsi="Times New Roman" w:eastAsia="黑体" w:cs="黑体"/>
          <w:b w:val="0"/>
          <w:bCs w:val="0"/>
          <w:color w:val="auto"/>
          <w:sz w:val="32"/>
          <w:szCs w:val="32"/>
        </w:rPr>
        <w:t>出租方</w:t>
      </w:r>
      <w:r>
        <w:rPr>
          <w:rFonts w:hint="eastAsia" w:ascii="Times New Roman" w:hAnsi="Times New Roman" w:eastAsia="黑体" w:cs="黑体"/>
          <w:b w:val="0"/>
          <w:bCs w:val="0"/>
          <w:color w:val="auto"/>
          <w:sz w:val="32"/>
          <w:szCs w:val="32"/>
          <w:lang w:eastAsia="zh-CN"/>
        </w:rPr>
        <w:t>提供材料：</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w:t>
      </w:r>
      <w:r>
        <w:rPr>
          <w:rFonts w:hint="eastAsia" w:ascii="Times New Roman" w:hAnsi="Times New Roman" w:eastAsia="仿宋_GB2312" w:cs="仿宋_GB2312"/>
          <w:b w:val="0"/>
          <w:bCs w:val="0"/>
          <w:color w:val="auto"/>
          <w:sz w:val="32"/>
          <w:szCs w:val="32"/>
        </w:rPr>
        <w:t>出租方的主体资格</w:t>
      </w:r>
      <w:r>
        <w:rPr>
          <w:rFonts w:hint="eastAsia" w:ascii="Times New Roman" w:hAnsi="Times New Roman" w:eastAsia="仿宋_GB2312" w:cs="仿宋_GB2312"/>
          <w:b w:val="0"/>
          <w:bCs w:val="0"/>
          <w:color w:val="auto"/>
          <w:sz w:val="32"/>
          <w:szCs w:val="32"/>
          <w:lang w:val="en-US" w:eastAsia="zh-CN"/>
        </w:rPr>
        <w:t>证明文件（复印件加盖章）</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val="en-US" w:eastAsia="zh-CN"/>
        </w:rPr>
        <w:t>法人及非法人组织：</w:t>
      </w:r>
      <w:r>
        <w:rPr>
          <w:rFonts w:hint="eastAsia" w:ascii="Times New Roman" w:hAnsi="Times New Roman" w:eastAsia="仿宋_GB2312" w:cs="仿宋_GB2312"/>
          <w:b w:val="0"/>
          <w:bCs w:val="0"/>
          <w:color w:val="auto"/>
          <w:sz w:val="32"/>
          <w:szCs w:val="32"/>
        </w:rPr>
        <w:t>营业执照</w:t>
      </w:r>
      <w:r>
        <w:rPr>
          <w:rFonts w:hint="eastAsia"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lang w:eastAsia="zh-CN"/>
        </w:rPr>
        <w:t>村民合作社登记证</w:t>
      </w:r>
      <w:r>
        <w:rPr>
          <w:rFonts w:hint="eastAsia" w:ascii="Times New Roman" w:hAnsi="Times New Roman" w:eastAsia="仿宋_GB2312" w:cs="仿宋_GB2312"/>
          <w:b w:val="0"/>
          <w:bCs w:val="0"/>
          <w:color w:val="auto"/>
          <w:sz w:val="32"/>
          <w:szCs w:val="32"/>
          <w:lang w:val="en-US" w:eastAsia="zh-CN"/>
        </w:rPr>
        <w:t>/农村集体经济组织登记证</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法定代表人</w:t>
      </w:r>
      <w:r>
        <w:rPr>
          <w:rFonts w:hint="eastAsia" w:ascii="Times New Roman" w:hAnsi="Times New Roman" w:eastAsia="仿宋_GB2312" w:cs="仿宋_GB2312"/>
          <w:b w:val="0"/>
          <w:bCs w:val="0"/>
          <w:color w:val="auto"/>
          <w:sz w:val="32"/>
          <w:szCs w:val="32"/>
          <w:lang w:val="en-US" w:eastAsia="zh-CN"/>
        </w:rPr>
        <w:t>/集体经济组织负责人</w:t>
      </w:r>
      <w:r>
        <w:rPr>
          <w:rFonts w:hint="eastAsia" w:ascii="Times New Roman" w:hAnsi="Times New Roman" w:eastAsia="仿宋_GB2312" w:cs="仿宋_GB2312"/>
          <w:b w:val="0"/>
          <w:bCs w:val="0"/>
          <w:color w:val="auto"/>
          <w:sz w:val="32"/>
          <w:szCs w:val="32"/>
        </w:rPr>
        <w:t>身份证</w:t>
      </w:r>
      <w:r>
        <w:rPr>
          <w:rFonts w:hint="eastAsia" w:ascii="Times New Roman" w:hAnsi="Times New Roman" w:eastAsia="仿宋_GB2312" w:cs="仿宋_GB2312"/>
          <w:b w:val="0"/>
          <w:bCs w:val="0"/>
          <w:color w:val="auto"/>
          <w:sz w:val="32"/>
          <w:szCs w:val="32"/>
          <w:lang w:eastAsia="zh-CN"/>
        </w:rPr>
        <w:t>、任职证明等（材料经核对无误的复印件）</w:t>
      </w:r>
      <w:r>
        <w:rPr>
          <w:rFonts w:hint="eastAsia" w:ascii="Times New Roman" w:hAnsi="Times New Roman"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eastAsia" w:ascii="Times New Roman" w:hAnsi="Times New Roman" w:eastAsia="仿宋_GB2312" w:cs="仿宋_GB2312"/>
          <w:b w:val="0"/>
          <w:bCs w:val="0"/>
          <w:color w:val="auto"/>
          <w:spacing w:val="-6"/>
          <w:sz w:val="32"/>
          <w:szCs w:val="32"/>
          <w:lang w:val="en-US"/>
        </w:rPr>
      </w:pPr>
      <w:r>
        <w:rPr>
          <w:rFonts w:hint="eastAsia" w:ascii="Times New Roman" w:hAnsi="Times New Roman" w:eastAsia="仿宋_GB2312" w:cs="仿宋_GB2312"/>
          <w:b w:val="0"/>
          <w:bCs w:val="0"/>
          <w:color w:val="auto"/>
          <w:sz w:val="32"/>
          <w:szCs w:val="32"/>
          <w:lang w:val="en-US" w:eastAsia="zh-CN"/>
        </w:rPr>
        <w:t>2.</w:t>
      </w:r>
      <w:r>
        <w:rPr>
          <w:rFonts w:hint="eastAsia" w:ascii="Times New Roman" w:hAnsi="Times New Roman" w:eastAsia="仿宋_GB2312" w:cs="仿宋_GB2312"/>
          <w:b w:val="0"/>
          <w:bCs w:val="0"/>
          <w:color w:val="auto"/>
          <w:spacing w:val="-6"/>
          <w:sz w:val="32"/>
          <w:szCs w:val="32"/>
        </w:rPr>
        <w:t>招租标的权属</w:t>
      </w:r>
      <w:r>
        <w:rPr>
          <w:rFonts w:hint="eastAsia" w:ascii="Times New Roman" w:hAnsi="Times New Roman" w:eastAsia="仿宋_GB2312" w:cs="仿宋_GB2312"/>
          <w:b w:val="0"/>
          <w:bCs w:val="0"/>
          <w:color w:val="auto"/>
          <w:spacing w:val="-6"/>
          <w:sz w:val="32"/>
          <w:szCs w:val="32"/>
          <w:lang w:val="en-US" w:eastAsia="zh-CN"/>
        </w:rPr>
        <w:t>证明文件（（1）-（5）复印件加盖章，（6）原件）</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val="en-US" w:eastAsia="zh-CN"/>
        </w:rPr>
        <w:t>（1）</w:t>
      </w:r>
      <w:r>
        <w:rPr>
          <w:rFonts w:hint="eastAsia" w:ascii="Times New Roman" w:hAnsi="Times New Roman" w:eastAsia="仿宋_GB2312" w:cs="仿宋_GB2312"/>
          <w:b w:val="0"/>
          <w:bCs w:val="0"/>
          <w:color w:val="auto"/>
          <w:sz w:val="32"/>
          <w:szCs w:val="32"/>
        </w:rPr>
        <w:t>标的为房屋建筑物的，须提交房屋建筑物所有权证或明确权属的有关资料；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2</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标的为土地的，须提交土地使用权证或明确权属的有关资料；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3</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标的为交通运输工具的，须提交交通运输工具所有权证或明确权属的有关资料；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4</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标的为机械设备的,须提交机械设备的相关资料；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5</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标的为广告位经营权，须提交经营权形成及存续的有关权利资料。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6</w:t>
      </w:r>
      <w:r>
        <w:rPr>
          <w:rFonts w:hint="eastAsia" w:ascii="Times New Roman" w:hAnsi="Times New Roman" w:eastAsia="仿宋_GB2312" w:cs="仿宋_GB2312"/>
          <w:b w:val="0"/>
          <w:bCs w:val="0"/>
          <w:color w:val="auto"/>
          <w:sz w:val="32"/>
          <w:szCs w:val="32"/>
          <w:lang w:eastAsia="zh-CN"/>
        </w:rPr>
        <w:t>）无法提供（</w:t>
      </w:r>
      <w:r>
        <w:rPr>
          <w:rFonts w:hint="eastAsia" w:ascii="Times New Roman" w:hAnsi="Times New Roman" w:eastAsia="仿宋_GB2312" w:cs="仿宋_GB2312"/>
          <w:b w:val="0"/>
          <w:bCs w:val="0"/>
          <w:color w:val="auto"/>
          <w:sz w:val="32"/>
          <w:szCs w:val="32"/>
          <w:lang w:val="en-US" w:eastAsia="zh-CN"/>
        </w:rPr>
        <w:t>1</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-（5）点的所有权材料的，所有权为村小组的由村委提供权属证明，所有权为村委的由所属乡办提供权属证明。</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3.</w:t>
      </w:r>
      <w:r>
        <w:rPr>
          <w:rFonts w:hint="eastAsia" w:ascii="Times New Roman" w:hAnsi="Times New Roman" w:eastAsia="仿宋_GB2312" w:cs="仿宋_GB2312"/>
          <w:b w:val="0"/>
          <w:bCs w:val="0"/>
          <w:color w:val="auto"/>
          <w:sz w:val="32"/>
          <w:szCs w:val="32"/>
        </w:rPr>
        <w:t>招租标的涉及共有或设置其他权利的，应当依法履行相应的程序，并提供相关证明材料</w:t>
      </w:r>
      <w:r>
        <w:rPr>
          <w:rFonts w:hint="eastAsia" w:ascii="Times New Roman" w:hAnsi="Times New Roman"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val="en-US" w:eastAsia="zh-CN"/>
        </w:rPr>
        <w:t>4.</w:t>
      </w:r>
      <w:r>
        <w:rPr>
          <w:rFonts w:hint="eastAsia" w:ascii="Times New Roman" w:hAnsi="Times New Roman" w:eastAsia="仿宋_GB2312" w:cs="仿宋_GB2312"/>
          <w:b w:val="0"/>
          <w:bCs w:val="0"/>
          <w:color w:val="auto"/>
          <w:sz w:val="32"/>
          <w:szCs w:val="32"/>
        </w:rPr>
        <w:t>招租标的涉及租赁优先权的，应当提供相关证明材料</w:t>
      </w:r>
      <w:r>
        <w:rPr>
          <w:rFonts w:hint="eastAsia" w:ascii="Times New Roman" w:hAnsi="Times New Roman"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5.村委/农村集体经济组织决议/公示文件（原件）。</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val="en-US" w:eastAsia="zh-CN"/>
        </w:rPr>
        <w:t>6.</w:t>
      </w:r>
      <w:r>
        <w:rPr>
          <w:rFonts w:hint="eastAsia" w:ascii="Times New Roman" w:hAnsi="Times New Roman" w:eastAsia="仿宋_GB2312" w:cs="仿宋_GB2312"/>
          <w:b w:val="0"/>
          <w:bCs w:val="0"/>
          <w:color w:val="auto"/>
          <w:sz w:val="32"/>
          <w:szCs w:val="32"/>
        </w:rPr>
        <w:t>招租标的照片</w:t>
      </w:r>
      <w:r>
        <w:rPr>
          <w:rFonts w:hint="eastAsia" w:ascii="Times New Roman" w:hAnsi="Times New Roman" w:eastAsia="仿宋_GB2312" w:cs="仿宋_GB2312"/>
          <w:b w:val="0"/>
          <w:bCs w:val="0"/>
          <w:color w:val="auto"/>
          <w:sz w:val="32"/>
          <w:szCs w:val="32"/>
          <w:lang w:eastAsia="zh-CN"/>
        </w:rPr>
        <w:t>（如门面、土地照片）</w:t>
      </w:r>
      <w:r>
        <w:rPr>
          <w:rFonts w:hint="eastAsia" w:ascii="Times New Roman" w:hAnsi="Times New Roman"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val="en-US" w:eastAsia="zh-CN"/>
        </w:rPr>
        <w:t>7.</w:t>
      </w:r>
      <w:r>
        <w:rPr>
          <w:rFonts w:hint="eastAsia" w:ascii="Times New Roman" w:hAnsi="Times New Roman" w:eastAsia="仿宋_GB2312" w:cs="仿宋_GB2312"/>
          <w:b w:val="0"/>
          <w:bCs w:val="0"/>
          <w:color w:val="auto"/>
          <w:sz w:val="32"/>
          <w:szCs w:val="32"/>
        </w:rPr>
        <w:t>我所认为需要提交的其他材料。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注：以上均需提供原件或加盖公章的复印件，原件尽量留存，不能留存的用于校验复印件后退回。</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lang w:eastAsia="zh-CN"/>
        </w:rPr>
        <w:t>承租方提供材料：</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val="en-US" w:eastAsia="zh-CN"/>
        </w:rPr>
        <w:t>1.</w:t>
      </w:r>
      <w:r>
        <w:rPr>
          <w:rFonts w:hint="eastAsia" w:ascii="Times New Roman" w:hAnsi="Times New Roman" w:eastAsia="仿宋_GB2312" w:cs="仿宋_GB2312"/>
          <w:b w:val="0"/>
          <w:bCs w:val="0"/>
          <w:color w:val="auto"/>
          <w:sz w:val="32"/>
          <w:szCs w:val="32"/>
        </w:rPr>
        <w:t>主体资格证明材料。</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一</w:t>
      </w:r>
      <w:r>
        <w:rPr>
          <w:rFonts w:hint="eastAsia" w:ascii="Times New Roman" w:hAnsi="Times New Roman" w:eastAsia="仿宋_GB2312" w:cs="仿宋_GB2312"/>
          <w:b w:val="0"/>
          <w:bCs w:val="0"/>
          <w:color w:val="auto"/>
          <w:sz w:val="32"/>
          <w:szCs w:val="32"/>
          <w:lang w:eastAsia="zh-CN"/>
        </w:rPr>
        <w:t>）承租方</w:t>
      </w:r>
      <w:r>
        <w:rPr>
          <w:rFonts w:hint="eastAsia" w:ascii="Times New Roman" w:hAnsi="Times New Roman" w:eastAsia="仿宋_GB2312" w:cs="仿宋_GB2312"/>
          <w:b w:val="0"/>
          <w:bCs w:val="0"/>
          <w:color w:val="auto"/>
          <w:sz w:val="32"/>
          <w:szCs w:val="32"/>
        </w:rPr>
        <w:t>为农村集体经济组织的，提供主体资格证明文件</w:t>
      </w:r>
      <w:r>
        <w:rPr>
          <w:rFonts w:hint="eastAsia" w:ascii="Times New Roman" w:hAnsi="Times New Roman" w:eastAsia="仿宋_GB2312" w:cs="仿宋_GB2312"/>
          <w:b w:val="0"/>
          <w:bCs w:val="0"/>
          <w:color w:val="auto"/>
          <w:sz w:val="32"/>
          <w:szCs w:val="32"/>
          <w:lang w:val="en-US" w:eastAsia="zh-CN"/>
        </w:rPr>
        <w:t>及开户许可证</w:t>
      </w:r>
      <w:r>
        <w:rPr>
          <w:rFonts w:hint="eastAsia" w:ascii="Times New Roman" w:hAnsi="Times New Roman" w:eastAsia="仿宋_GB2312" w:cs="仿宋_GB2312"/>
          <w:b w:val="0"/>
          <w:bCs w:val="0"/>
          <w:color w:val="auto"/>
          <w:sz w:val="32"/>
          <w:szCs w:val="32"/>
        </w:rPr>
        <w:t>，即集体经济组织负责人的身份证原件（含复印件）及任职证明文件（村委盖章）。</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eastAsia="zh-CN"/>
        </w:rPr>
        <w:t>）承租方</w:t>
      </w:r>
      <w:r>
        <w:rPr>
          <w:rFonts w:hint="eastAsia" w:ascii="Times New Roman" w:hAnsi="Times New Roman" w:eastAsia="仿宋_GB2312" w:cs="仿宋_GB2312"/>
          <w:b w:val="0"/>
          <w:bCs w:val="0"/>
          <w:color w:val="auto"/>
          <w:sz w:val="32"/>
          <w:szCs w:val="32"/>
        </w:rPr>
        <w:t>为农民合作社或公司的，提供工商营业执照副本、负责人/法定代表人身份证；</w:t>
      </w:r>
    </w:p>
    <w:p>
      <w:pPr>
        <w:keepNext w:val="0"/>
        <w:keepLines w:val="0"/>
        <w:pageBreakBefore w:val="0"/>
        <w:widowControl/>
        <w:shd w:val="clear" w:color="auto" w:fill="FFFFFF"/>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lang w:val="en-US" w:eastAsia="zh-CN"/>
        </w:rPr>
        <w:t>三</w:t>
      </w:r>
      <w:r>
        <w:rPr>
          <w:rFonts w:hint="eastAsia" w:ascii="Times New Roman" w:hAnsi="Times New Roman" w:eastAsia="仿宋_GB2312" w:cs="仿宋_GB2312"/>
          <w:b w:val="0"/>
          <w:bCs w:val="0"/>
          <w:color w:val="auto"/>
          <w:sz w:val="32"/>
          <w:szCs w:val="32"/>
          <w:lang w:eastAsia="zh-CN"/>
        </w:rPr>
        <w:t>）承租方</w:t>
      </w:r>
      <w:r>
        <w:rPr>
          <w:rFonts w:hint="eastAsia" w:ascii="Times New Roman" w:hAnsi="Times New Roman" w:eastAsia="仿宋_GB2312" w:cs="仿宋_GB2312"/>
          <w:b w:val="0"/>
          <w:bCs w:val="0"/>
          <w:color w:val="auto"/>
          <w:sz w:val="32"/>
          <w:szCs w:val="32"/>
        </w:rPr>
        <w:t>为个人的，提供个人身份证</w:t>
      </w:r>
      <w:r>
        <w:rPr>
          <w:rFonts w:hint="eastAsia" w:ascii="Times New Roman" w:hAnsi="Times New Roman" w:eastAsia="仿宋_GB2312" w:cs="仿宋_GB2312"/>
          <w:b w:val="0"/>
          <w:bCs w:val="0"/>
          <w:color w:val="auto"/>
          <w:sz w:val="32"/>
          <w:szCs w:val="32"/>
          <w:lang w:val="en-US" w:eastAsia="zh-CN"/>
        </w:rPr>
        <w:t>及本人银行卡</w:t>
      </w:r>
      <w:r>
        <w:rPr>
          <w:rFonts w:hint="eastAsia" w:ascii="Times New Roman" w:hAnsi="Times New Roman" w:eastAsia="仿宋_GB2312" w:cs="仿宋_GB2312"/>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注：所有签字均需要盖手印。</w:t>
      </w:r>
    </w:p>
    <w:p>
      <w:pPr>
        <w:pStyle w:val="2"/>
        <w:rPr>
          <w:rFonts w:hint="eastAsia" w:ascii="仿宋_GB2312" w:hAnsi="仿宋_GB2312" w:eastAsia="仿宋_GB2312" w:cs="仿宋_GB2312"/>
          <w:lang w:val="en-US" w:eastAsia="zh-CN"/>
        </w:rPr>
      </w:pPr>
    </w:p>
    <w:p>
      <w:pPr>
        <w:rPr>
          <w:rFonts w:hint="eastAsia"/>
          <w:lang w:val="en-US" w:eastAsia="zh-CN"/>
        </w:rPr>
      </w:pPr>
    </w:p>
    <w:p>
      <w:pPr>
        <w:pStyle w:val="3"/>
        <w:rPr>
          <w:rFonts w:hint="eastAsia" w:ascii="仿宋_GB2312" w:hAnsi="仿宋_GB2312" w:eastAsia="仿宋_GB2312" w:cs="仿宋_GB2312"/>
          <w:lang w:val="en-US" w:eastAsia="zh-CN"/>
        </w:rPr>
      </w:pPr>
    </w:p>
    <w:p>
      <w:pPr>
        <w:pStyle w:val="2"/>
        <w:rPr>
          <w:rFonts w:hint="eastAsia"/>
          <w:lang w:val="en-US" w:eastAsia="zh-CN"/>
        </w:rPr>
      </w:pPr>
    </w:p>
    <w:p>
      <w:pPr>
        <w:pStyle w:val="3"/>
        <w:ind w:left="0" w:leftChars="0" w:firstLine="0" w:firstLineChars="0"/>
        <w:rPr>
          <w:rFonts w:hint="eastAsia"/>
          <w:lang w:val="en-US" w:eastAsia="zh-CN"/>
        </w:rPr>
      </w:pPr>
    </w:p>
    <w:p>
      <w:pPr>
        <w:pStyle w:val="2"/>
        <w:keepNext w:val="0"/>
        <w:keepLines w:val="0"/>
        <w:pageBreakBefore w:val="0"/>
        <w:widowControl w:val="0"/>
        <w:kinsoku/>
        <w:wordWrap/>
        <w:overflowPunct/>
        <w:topLinePunct w:val="0"/>
        <w:bidi w:val="0"/>
        <w:snapToGrid/>
        <w:spacing w:line="586" w:lineRule="exact"/>
        <w:ind w:right="0" w:rightChars="0"/>
      </w:pPr>
    </w:p>
    <w:sectPr>
      <w:footerReference r:id="rId3" w:type="default"/>
      <w:footerReference r:id="rId4" w:type="even"/>
      <w:pgSz w:w="11906" w:h="16838"/>
      <w:pgMar w:top="2098" w:right="1304" w:bottom="1304" w:left="1587"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0" distR="0" simplePos="0" relativeHeight="251659264" behindDoc="0" locked="0" layoutInCell="1" allowOverlap="1">
              <wp:simplePos x="0" y="0"/>
              <wp:positionH relativeFrom="margin">
                <wp:posOffset>4789805</wp:posOffset>
              </wp:positionH>
              <wp:positionV relativeFrom="paragraph">
                <wp:posOffset>7620</wp:posOffset>
              </wp:positionV>
              <wp:extent cx="1828800" cy="1828800"/>
              <wp:effectExtent l="0" t="0" r="0" b="0"/>
              <wp:wrapNone/>
              <wp:docPr id="4097" name="文本框 5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rPr>
                            <w:t>—</w:t>
                          </w:r>
                        </w:p>
                      </w:txbxContent>
                    </wps:txbx>
                    <wps:bodyPr vert="horz" wrap="none" lIns="0" tIns="0" rIns="0" bIns="0" anchor="t" upright="0">
                      <a:spAutoFit/>
                    </wps:bodyPr>
                  </wps:wsp>
                </a:graphicData>
              </a:graphic>
            </wp:anchor>
          </w:drawing>
        </mc:Choice>
        <mc:Fallback>
          <w:pict>
            <v:rect id="文本框 56" o:spid="_x0000_s1026" o:spt="1" style="position:absolute;left:0pt;margin-left:377.15pt;margin-top:0.6pt;height:144pt;width:144pt;mso-position-horizontal-relative:margin;mso-wrap-style:none;z-index:251659264;mso-width-relative:page;mso-height-relative:page;" filled="f" stroked="f" coordsize="21600,21600" o:gfxdata="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OdMTHWAAAACgEAAA8AAAAAAAAAAQAgAAAAIgAAAGRycy9kb3ducmV2LnhtbFBLAQIUABQA&#10;AAAIAIdO4kAsoSAguQEAAFEDAAAOAAAAAAAAAAEAIAAAACUBAABkcnMvZTJvRG9jLnhtbFBLBQYA&#10;AAAABgAGAFkBAABQ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margin">
                <wp:posOffset>182880</wp:posOffset>
              </wp:positionH>
              <wp:positionV relativeFrom="paragraph">
                <wp:posOffset>15240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fldChar w:fldCharType="begin"/>
                          </w:r>
                          <w:r>
                            <w:rPr>
                              <w:rFonts w:hint="eastAsia" w:ascii="宋体" w:hAnsi="宋体" w:eastAsia="宋体" w:cs="宋体"/>
                              <w:spacing w:val="-8"/>
                              <w:sz w:val="28"/>
                              <w:szCs w:val="28"/>
                              <w:lang w:eastAsia="zh-CN"/>
                            </w:rPr>
                            <w:instrText xml:space="preserve"> PAGE  \* MERGEFORMAT </w:instrText>
                          </w:r>
                          <w:r>
                            <w:rPr>
                              <w:rFonts w:hint="eastAsia" w:ascii="宋体" w:hAnsi="宋体" w:eastAsia="宋体" w:cs="宋体"/>
                              <w:spacing w:val="-8"/>
                              <w:sz w:val="28"/>
                              <w:szCs w:val="28"/>
                              <w:lang w:eastAsia="zh-CN"/>
                            </w:rPr>
                            <w:fldChar w:fldCharType="separate"/>
                          </w:r>
                          <w:r>
                            <w:rPr>
                              <w:rFonts w:hint="eastAsia" w:ascii="宋体" w:hAnsi="宋体" w:eastAsia="宋体" w:cs="宋体"/>
                              <w:spacing w:val="-8"/>
                              <w:sz w:val="28"/>
                              <w:szCs w:val="28"/>
                              <w:lang w:eastAsia="zh-CN"/>
                            </w:rPr>
                            <w:t>2</w:t>
                          </w:r>
                          <w:r>
                            <w:rPr>
                              <w:rFonts w:hint="eastAsia" w:ascii="宋体" w:hAnsi="宋体" w:eastAsia="宋体" w:cs="宋体"/>
                              <w:spacing w:val="-8"/>
                              <w:sz w:val="28"/>
                              <w:szCs w:val="28"/>
                              <w:lang w:eastAsia="zh-CN"/>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4.4pt;margin-top:1.2pt;height:144pt;width:144pt;mso-position-horizontal-relative:margin;mso-wrap-style:none;z-index:251660288;mso-width-relative:page;mso-height-relative:page;" filled="f" stroked="f" coordsize="21600,21600" o:gfxdata="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mv1mjUAAAACA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snapToGrid w:val="0"/>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fldChar w:fldCharType="begin"/>
                    </w:r>
                    <w:r>
                      <w:rPr>
                        <w:rFonts w:hint="eastAsia" w:ascii="宋体" w:hAnsi="宋体" w:eastAsia="宋体" w:cs="宋体"/>
                        <w:spacing w:val="-8"/>
                        <w:sz w:val="28"/>
                        <w:szCs w:val="28"/>
                        <w:lang w:eastAsia="zh-CN"/>
                      </w:rPr>
                      <w:instrText xml:space="preserve"> PAGE  \* MERGEFORMAT </w:instrText>
                    </w:r>
                    <w:r>
                      <w:rPr>
                        <w:rFonts w:hint="eastAsia" w:ascii="宋体" w:hAnsi="宋体" w:eastAsia="宋体" w:cs="宋体"/>
                        <w:spacing w:val="-8"/>
                        <w:sz w:val="28"/>
                        <w:szCs w:val="28"/>
                        <w:lang w:eastAsia="zh-CN"/>
                      </w:rPr>
                      <w:fldChar w:fldCharType="separate"/>
                    </w:r>
                    <w:r>
                      <w:rPr>
                        <w:rFonts w:hint="eastAsia" w:ascii="宋体" w:hAnsi="宋体" w:eastAsia="宋体" w:cs="宋体"/>
                        <w:spacing w:val="-8"/>
                        <w:sz w:val="28"/>
                        <w:szCs w:val="28"/>
                        <w:lang w:eastAsia="zh-CN"/>
                      </w:rPr>
                      <w:t>2</w:t>
                    </w:r>
                    <w:r>
                      <w:rPr>
                        <w:rFonts w:hint="eastAsia" w:ascii="宋体" w:hAnsi="宋体" w:eastAsia="宋体" w:cs="宋体"/>
                        <w:spacing w:val="-8"/>
                        <w:sz w:val="28"/>
                        <w:szCs w:val="28"/>
                        <w:lang w:eastAsia="zh-CN"/>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YzVmZmFkZDJjOGRkZThhYTQxNGRkYzAzOGJlZGQifQ=="/>
  </w:docVars>
  <w:rsids>
    <w:rsidRoot w:val="7ECA69AD"/>
    <w:rsid w:val="02F1481B"/>
    <w:rsid w:val="042074A9"/>
    <w:rsid w:val="071B59A0"/>
    <w:rsid w:val="08C76A62"/>
    <w:rsid w:val="0A0D5442"/>
    <w:rsid w:val="0A665172"/>
    <w:rsid w:val="0F101837"/>
    <w:rsid w:val="12F15C5B"/>
    <w:rsid w:val="143856B2"/>
    <w:rsid w:val="14E374C2"/>
    <w:rsid w:val="15286D20"/>
    <w:rsid w:val="15A32C06"/>
    <w:rsid w:val="16B35B80"/>
    <w:rsid w:val="17872523"/>
    <w:rsid w:val="1A6432E4"/>
    <w:rsid w:val="20A23F83"/>
    <w:rsid w:val="22CD26BC"/>
    <w:rsid w:val="22F9694B"/>
    <w:rsid w:val="23130804"/>
    <w:rsid w:val="231F2ADC"/>
    <w:rsid w:val="23677BB7"/>
    <w:rsid w:val="242F1929"/>
    <w:rsid w:val="27C14400"/>
    <w:rsid w:val="27D83971"/>
    <w:rsid w:val="30623641"/>
    <w:rsid w:val="30633F05"/>
    <w:rsid w:val="320D218D"/>
    <w:rsid w:val="35876F2D"/>
    <w:rsid w:val="382804A4"/>
    <w:rsid w:val="3C4D3082"/>
    <w:rsid w:val="3D9D2671"/>
    <w:rsid w:val="3E1F0D60"/>
    <w:rsid w:val="3ECD4A6B"/>
    <w:rsid w:val="43287C7F"/>
    <w:rsid w:val="47DE2F2A"/>
    <w:rsid w:val="4E6C6C63"/>
    <w:rsid w:val="52192C9B"/>
    <w:rsid w:val="65D7028B"/>
    <w:rsid w:val="6BF35A61"/>
    <w:rsid w:val="6E0A5E13"/>
    <w:rsid w:val="779C6979"/>
    <w:rsid w:val="77F14AFF"/>
    <w:rsid w:val="789874BD"/>
    <w:rsid w:val="7ECA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3">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4">
    <w:name w:val="Body Text"/>
    <w:basedOn w:val="1"/>
    <w:qFormat/>
    <w:uiPriority w:val="0"/>
    <w:rPr>
      <w:rFonts w:ascii="微软雅黑" w:hAnsi="微软雅黑" w:eastAsia="微软雅黑" w:cs="微软雅黑"/>
      <w:sz w:val="31"/>
      <w:szCs w:val="31"/>
      <w:lang w:val="en-US" w:eastAsia="en-US" w:bidi="ar-SA"/>
    </w:rPr>
  </w:style>
  <w:style w:type="paragraph" w:styleId="5">
    <w:name w:val="Body Text Indent"/>
    <w:basedOn w:val="1"/>
    <w:qFormat/>
    <w:uiPriority w:val="0"/>
    <w:pPr>
      <w:spacing w:line="380" w:lineRule="exact"/>
      <w:ind w:firstLine="602" w:firstLineChars="200"/>
    </w:pPr>
    <w:rPr>
      <w:b/>
      <w:bCs/>
      <w:sz w:val="30"/>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bCs/>
    </w:rPr>
  </w:style>
  <w:style w:type="paragraph" w:customStyle="1" w:styleId="12">
    <w:name w:val="p0"/>
    <w:basedOn w:val="1"/>
    <w:qFormat/>
    <w:uiPriority w:val="0"/>
    <w:pPr>
      <w:widowControl/>
    </w:pPr>
    <w:rPr>
      <w:kern w:val="0"/>
      <w:szCs w:val="21"/>
    </w:rPr>
  </w:style>
  <w:style w:type="paragraph" w:customStyle="1" w:styleId="13">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七星区</Company>
  <Pages>21</Pages>
  <Words>7643</Words>
  <Characters>7725</Characters>
  <Lines>0</Lines>
  <Paragraphs>0</Paragraphs>
  <ScaleCrop>false</ScaleCrop>
  <LinksUpToDate>false</LinksUpToDate>
  <CharactersWithSpaces>7870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2024-08-13T08:55:00Z</dcterms:created>
  <dc:creator>Administrator</dc:creator>
  <cp:lastModifiedBy>ADMIN</cp:lastModifiedBy>
  <cp:lastPrinted>2024-08-20T08:50:00Z</cp:lastPrinted>
  <dcterms:modified xsi:type="dcterms:W3CDTF">2024-08-23T08:32:09Z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71B80013E3E045ADA81B52688A1666D2_13</vt:lpwstr>
  </property>
</Properties>
</file>