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aseline"/>
        <w:rPr>
          <w:rFonts w:hint="eastAsia" w:ascii="微软雅黑" w:hAnsi="微软雅黑" w:eastAsia="微软雅黑" w:cs="微软雅黑"/>
          <w:b w:val="0"/>
          <w:i w:val="0"/>
          <w:caps w:val="0"/>
          <w:color w:val="auto"/>
          <w:spacing w:val="0"/>
          <w:sz w:val="18"/>
          <w:szCs w:val="18"/>
        </w:rPr>
      </w:pPr>
      <w:r>
        <w:rPr>
          <w:rFonts w:hint="eastAsia" w:ascii="宋体" w:hAnsi="宋体" w:cs="宋体"/>
          <w:b/>
          <w:i w:val="0"/>
          <w:caps w:val="0"/>
          <w:color w:val="auto"/>
          <w:spacing w:val="0"/>
          <w:sz w:val="44"/>
          <w:szCs w:val="44"/>
          <w:vertAlign w:val="baseline"/>
          <w:lang w:eastAsia="zh-CN"/>
        </w:rPr>
        <w:t>桂林</w:t>
      </w:r>
      <w:r>
        <w:rPr>
          <w:rFonts w:hint="eastAsia" w:ascii="宋体" w:hAnsi="宋体" w:eastAsia="宋体" w:cs="宋体"/>
          <w:b/>
          <w:i w:val="0"/>
          <w:caps w:val="0"/>
          <w:color w:val="auto"/>
          <w:spacing w:val="0"/>
          <w:sz w:val="44"/>
          <w:szCs w:val="44"/>
          <w:vertAlign w:val="baseline"/>
        </w:rPr>
        <w:t>市</w:t>
      </w:r>
      <w:r>
        <w:rPr>
          <w:rFonts w:hint="eastAsia" w:ascii="宋体" w:hAnsi="宋体" w:cs="宋体"/>
          <w:b/>
          <w:i w:val="0"/>
          <w:caps w:val="0"/>
          <w:color w:val="auto"/>
          <w:spacing w:val="0"/>
          <w:sz w:val="44"/>
          <w:szCs w:val="44"/>
          <w:vertAlign w:val="baseline"/>
          <w:lang w:eastAsia="zh-CN"/>
        </w:rPr>
        <w:t>七星</w:t>
      </w:r>
      <w:r>
        <w:rPr>
          <w:rFonts w:hint="eastAsia" w:ascii="宋体" w:hAnsi="宋体" w:eastAsia="宋体" w:cs="宋体"/>
          <w:b/>
          <w:i w:val="0"/>
          <w:caps w:val="0"/>
          <w:color w:val="auto"/>
          <w:spacing w:val="0"/>
          <w:sz w:val="44"/>
          <w:szCs w:val="44"/>
          <w:vertAlign w:val="baseline"/>
        </w:rPr>
        <w:t>区市场监督管理局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aseline"/>
        <w:rPr>
          <w:rFonts w:hint="eastAsia" w:ascii="微软雅黑" w:hAnsi="微软雅黑" w:eastAsia="微软雅黑" w:cs="微软雅黑"/>
          <w:b w:val="0"/>
          <w:i w:val="0"/>
          <w:caps w:val="0"/>
          <w:color w:val="auto"/>
          <w:spacing w:val="0"/>
          <w:sz w:val="18"/>
          <w:szCs w:val="18"/>
        </w:rPr>
      </w:pPr>
      <w:r>
        <w:rPr>
          <w:rFonts w:hint="eastAsia" w:ascii="宋体" w:hAnsi="宋体" w:eastAsia="宋体" w:cs="宋体"/>
          <w:b/>
          <w:i w:val="0"/>
          <w:caps w:val="0"/>
          <w:color w:val="auto"/>
          <w:spacing w:val="0"/>
          <w:sz w:val="44"/>
          <w:szCs w:val="44"/>
          <w:vertAlign w:val="baseline"/>
        </w:rPr>
        <w:t>列入经营异常名录决定书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textAlignment w:val="baseline"/>
        <w:rPr>
          <w:rFonts w:hint="eastAsia" w:ascii="微软雅黑" w:hAnsi="微软雅黑" w:eastAsia="微软雅黑" w:cs="微软雅黑"/>
          <w:b w:val="0"/>
          <w:i w:val="0"/>
          <w:caps w:val="0"/>
          <w:color w:val="auto"/>
          <w:spacing w:val="0"/>
          <w:sz w:val="18"/>
          <w:szCs w:val="18"/>
        </w:rPr>
      </w:pPr>
      <w:r>
        <w:rPr>
          <w:rFonts w:hint="eastAsia" w:ascii="仿宋_GB2312" w:hAnsi="微软雅黑" w:eastAsia="仿宋_GB2312" w:cs="仿宋_GB2312"/>
          <w:b w:val="0"/>
          <w:i w:val="0"/>
          <w:caps w:val="0"/>
          <w:color w:val="auto"/>
          <w:spacing w:val="0"/>
          <w:sz w:val="32"/>
          <w:szCs w:val="32"/>
          <w:vertAlign w:val="baseline"/>
        </w:rPr>
        <w:t>桂桂七市监信异入字【2023】</w:t>
      </w:r>
      <w:r>
        <w:rPr>
          <w:rFonts w:hint="eastAsia" w:ascii="仿宋_GB2312" w:hAnsi="微软雅黑" w:eastAsia="仿宋_GB2312" w:cs="仿宋_GB2312"/>
          <w:b w:val="0"/>
          <w:i w:val="0"/>
          <w:caps w:val="0"/>
          <w:color w:val="auto"/>
          <w:spacing w:val="0"/>
          <w:sz w:val="32"/>
          <w:szCs w:val="32"/>
          <w:vertAlign w:val="baseline"/>
          <w:lang w:val="en-US" w:eastAsia="zh-CN"/>
        </w:rPr>
        <w:t>22</w:t>
      </w:r>
      <w:r>
        <w:rPr>
          <w:rFonts w:hint="eastAsia" w:ascii="仿宋_GB2312" w:hAnsi="微软雅黑" w:eastAsia="仿宋_GB2312" w:cs="仿宋_GB2312"/>
          <w:b w:val="0"/>
          <w:i w:val="0"/>
          <w:caps w:val="0"/>
          <w:color w:val="auto"/>
          <w:spacing w:val="0"/>
          <w:sz w:val="32"/>
          <w:szCs w:val="32"/>
          <w:vertAlign w:val="baseline"/>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textAlignment w:val="baseline"/>
        <w:rPr>
          <w:rFonts w:hint="eastAsia" w:ascii="微软雅黑" w:hAnsi="微软雅黑" w:eastAsia="微软雅黑" w:cs="微软雅黑"/>
          <w:b w:val="0"/>
          <w:i w:val="0"/>
          <w:caps w:val="0"/>
          <w:color w:val="auto"/>
          <w:spacing w:val="0"/>
          <w:sz w:val="18"/>
          <w:szCs w:val="18"/>
        </w:rPr>
      </w:pPr>
      <w:bookmarkStart w:id="0" w:name="_GoBack"/>
      <w:r>
        <w:rPr>
          <w:rFonts w:hint="eastAsia" w:ascii="仿宋_GB2312" w:hAnsi="微软雅黑" w:eastAsia="仿宋_GB2312" w:cs="仿宋_GB2312"/>
          <w:b w:val="0"/>
          <w:i w:val="0"/>
          <w:caps w:val="0"/>
          <w:color w:val="auto"/>
          <w:spacing w:val="0"/>
          <w:sz w:val="32"/>
          <w:szCs w:val="32"/>
          <w:vertAlign w:val="baseline"/>
          <w:lang w:eastAsia="zh-CN"/>
        </w:rPr>
        <w:t>桂林中融科技集团有限公司</w:t>
      </w:r>
      <w:bookmarkEnd w:id="0"/>
      <w:r>
        <w:rPr>
          <w:rFonts w:hint="default" w:ascii="仿宋_GB2312" w:hAnsi="微软雅黑" w:eastAsia="仿宋_GB2312" w:cs="仿宋_GB2312"/>
          <w:b w:val="0"/>
          <w:i w:val="0"/>
          <w:caps w:val="0"/>
          <w:color w:val="auto"/>
          <w:spacing w:val="0"/>
          <w:sz w:val="32"/>
          <w:szCs w:val="32"/>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hint="default" w:ascii="仿宋_GB2312" w:hAnsi="微软雅黑" w:eastAsia="仿宋_GB2312" w:cs="仿宋_GB2312"/>
          <w:b w:val="0"/>
          <w:i w:val="0"/>
          <w:caps w:val="0"/>
          <w:color w:val="auto"/>
          <w:spacing w:val="20"/>
          <w:sz w:val="32"/>
          <w:szCs w:val="32"/>
          <w:vertAlign w:val="baseline"/>
        </w:rPr>
      </w:pPr>
      <w:r>
        <w:rPr>
          <w:rFonts w:hint="default" w:ascii="仿宋_GB2312" w:hAnsi="微软雅黑" w:eastAsia="仿宋_GB2312" w:cs="仿宋_GB2312"/>
          <w:b w:val="0"/>
          <w:i w:val="0"/>
          <w:caps w:val="0"/>
          <w:color w:val="auto"/>
          <w:spacing w:val="20"/>
          <w:sz w:val="32"/>
          <w:szCs w:val="32"/>
          <w:vertAlign w:val="baseline"/>
        </w:rPr>
        <w:t>经查，你单位通过登记的住所或者经营场所无法联系，违反了《企业信息公示暂行条例》和《企业经营异常名录管理暂行办法》的相关规定。根据《企业信息公示暂行条例》第十七条第一款和《企业经营异常名录管理暂行办法》第四条的规定，决定将你单位列入经营异常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hint="eastAsia" w:ascii="微软雅黑" w:hAnsi="微软雅黑" w:eastAsia="微软雅黑" w:cs="微软雅黑"/>
          <w:b w:val="0"/>
          <w:i w:val="0"/>
          <w:caps w:val="0"/>
          <w:color w:val="auto"/>
          <w:spacing w:val="0"/>
          <w:sz w:val="18"/>
          <w:szCs w:val="18"/>
        </w:rPr>
      </w:pPr>
      <w:r>
        <w:rPr>
          <w:rFonts w:hint="default" w:ascii="仿宋_GB2312" w:hAnsi="微软雅黑" w:eastAsia="仿宋_GB2312" w:cs="仿宋_GB2312"/>
          <w:b w:val="0"/>
          <w:i w:val="0"/>
          <w:caps w:val="0"/>
          <w:color w:val="auto"/>
          <w:spacing w:val="20"/>
          <w:sz w:val="32"/>
          <w:szCs w:val="32"/>
          <w:vertAlign w:val="baseline"/>
        </w:rPr>
        <w:t>你单位如不服本决定，可在接到本决定书之日起六十日内向桂林市市场监督管理局或者桂林市七星区人民政府申请行政复议；或者六个月内向人民法院提起行政诉讼。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10" w:right="0" w:firstLine="640"/>
        <w:jc w:val="left"/>
        <w:textAlignment w:val="baseline"/>
        <w:rPr>
          <w:rFonts w:hint="eastAsia" w:ascii="微软雅黑" w:hAnsi="微软雅黑" w:eastAsia="微软雅黑" w:cs="微软雅黑"/>
          <w:b w:val="0"/>
          <w:i w:val="0"/>
          <w:caps w:val="0"/>
          <w:color w:val="auto"/>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10" w:right="0" w:firstLine="640"/>
        <w:jc w:val="left"/>
        <w:textAlignment w:val="baseline"/>
        <w:rPr>
          <w:rFonts w:hint="eastAsia" w:ascii="微软雅黑" w:hAnsi="微软雅黑" w:eastAsia="微软雅黑" w:cs="微软雅黑"/>
          <w:b w:val="0"/>
          <w:i w:val="0"/>
          <w:caps w:val="0"/>
          <w:color w:val="auto"/>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210" w:right="0" w:firstLine="640"/>
        <w:jc w:val="right"/>
        <w:textAlignment w:val="baseline"/>
        <w:rPr>
          <w:rFonts w:hint="eastAsia" w:ascii="微软雅黑" w:hAnsi="微软雅黑" w:eastAsia="微软雅黑" w:cs="微软雅黑"/>
          <w:b w:val="0"/>
          <w:i w:val="0"/>
          <w:caps w:val="0"/>
          <w:color w:val="auto"/>
          <w:spacing w:val="0"/>
          <w:sz w:val="18"/>
          <w:szCs w:val="18"/>
        </w:rPr>
      </w:pPr>
      <w:r>
        <w:rPr>
          <w:rFonts w:hint="eastAsia" w:ascii="仿宋_GB2312" w:hAnsi="微软雅黑" w:eastAsia="仿宋_GB2312" w:cs="仿宋_GB2312"/>
          <w:b w:val="0"/>
          <w:i w:val="0"/>
          <w:caps w:val="0"/>
          <w:color w:val="auto"/>
          <w:spacing w:val="0"/>
          <w:sz w:val="32"/>
          <w:szCs w:val="32"/>
          <w:vertAlign w:val="baseline"/>
          <w:lang w:eastAsia="zh-CN"/>
        </w:rPr>
        <w:t>桂林</w:t>
      </w:r>
      <w:r>
        <w:rPr>
          <w:rFonts w:hint="default" w:ascii="仿宋_GB2312" w:hAnsi="微软雅黑" w:eastAsia="仿宋_GB2312" w:cs="仿宋_GB2312"/>
          <w:b w:val="0"/>
          <w:i w:val="0"/>
          <w:caps w:val="0"/>
          <w:color w:val="auto"/>
          <w:spacing w:val="0"/>
          <w:sz w:val="32"/>
          <w:szCs w:val="32"/>
          <w:vertAlign w:val="baseline"/>
        </w:rPr>
        <w:t>市</w:t>
      </w:r>
      <w:r>
        <w:rPr>
          <w:rFonts w:hint="eastAsia" w:ascii="仿宋_GB2312" w:hAnsi="微软雅黑" w:eastAsia="仿宋_GB2312" w:cs="仿宋_GB2312"/>
          <w:b w:val="0"/>
          <w:i w:val="0"/>
          <w:caps w:val="0"/>
          <w:color w:val="auto"/>
          <w:spacing w:val="0"/>
          <w:sz w:val="32"/>
          <w:szCs w:val="32"/>
          <w:vertAlign w:val="baseline"/>
          <w:lang w:eastAsia="zh-CN"/>
        </w:rPr>
        <w:t>七星</w:t>
      </w:r>
      <w:r>
        <w:rPr>
          <w:rFonts w:hint="default" w:ascii="仿宋_GB2312" w:hAnsi="微软雅黑" w:eastAsia="仿宋_GB2312" w:cs="仿宋_GB2312"/>
          <w:b w:val="0"/>
          <w:i w:val="0"/>
          <w:caps w:val="0"/>
          <w:color w:val="auto"/>
          <w:spacing w:val="0"/>
          <w:sz w:val="32"/>
          <w:szCs w:val="32"/>
          <w:vertAlign w:val="baseline"/>
        </w:rPr>
        <w:t>区市场监督管理局</w:t>
      </w:r>
    </w:p>
    <w:p>
      <w:pPr>
        <w:ind w:firstLine="5120" w:firstLineChars="1600"/>
      </w:pPr>
      <w:r>
        <w:rPr>
          <w:rFonts w:hint="default" w:ascii="仿宋_GB2312" w:hAnsi="微软雅黑" w:eastAsia="仿宋_GB2312" w:cs="仿宋_GB2312"/>
          <w:b w:val="0"/>
          <w:i w:val="0"/>
          <w:caps w:val="0"/>
          <w:color w:val="auto"/>
          <w:spacing w:val="0"/>
          <w:sz w:val="32"/>
          <w:szCs w:val="32"/>
          <w:vertAlign w:val="baseline"/>
        </w:rPr>
        <w:t>202</w:t>
      </w:r>
      <w:r>
        <w:rPr>
          <w:rFonts w:hint="eastAsia" w:ascii="仿宋_GB2312" w:hAnsi="微软雅黑" w:eastAsia="仿宋_GB2312" w:cs="仿宋_GB2312"/>
          <w:b w:val="0"/>
          <w:i w:val="0"/>
          <w:caps w:val="0"/>
          <w:color w:val="auto"/>
          <w:spacing w:val="0"/>
          <w:sz w:val="32"/>
          <w:szCs w:val="32"/>
          <w:vertAlign w:val="baseline"/>
          <w:lang w:val="en-US" w:eastAsia="zh-CN"/>
        </w:rPr>
        <w:t>3</w:t>
      </w:r>
      <w:r>
        <w:rPr>
          <w:rFonts w:hint="default" w:ascii="仿宋_GB2312" w:hAnsi="微软雅黑" w:eastAsia="仿宋_GB2312" w:cs="仿宋_GB2312"/>
          <w:b w:val="0"/>
          <w:i w:val="0"/>
          <w:caps w:val="0"/>
          <w:color w:val="auto"/>
          <w:spacing w:val="0"/>
          <w:sz w:val="32"/>
          <w:szCs w:val="32"/>
          <w:vertAlign w:val="baseline"/>
        </w:rPr>
        <w:t>年0</w:t>
      </w:r>
      <w:r>
        <w:rPr>
          <w:rFonts w:hint="eastAsia" w:ascii="仿宋_GB2312" w:hAnsi="微软雅黑" w:eastAsia="仿宋_GB2312" w:cs="仿宋_GB2312"/>
          <w:b w:val="0"/>
          <w:i w:val="0"/>
          <w:caps w:val="0"/>
          <w:color w:val="auto"/>
          <w:spacing w:val="0"/>
          <w:sz w:val="32"/>
          <w:szCs w:val="32"/>
          <w:vertAlign w:val="baseline"/>
          <w:lang w:val="en-US" w:eastAsia="zh-CN"/>
        </w:rPr>
        <w:t>3</w:t>
      </w:r>
      <w:r>
        <w:rPr>
          <w:rFonts w:hint="default" w:ascii="仿宋_GB2312" w:hAnsi="微软雅黑" w:eastAsia="仿宋_GB2312" w:cs="仿宋_GB2312"/>
          <w:b w:val="0"/>
          <w:i w:val="0"/>
          <w:caps w:val="0"/>
          <w:color w:val="auto"/>
          <w:spacing w:val="0"/>
          <w:sz w:val="32"/>
          <w:szCs w:val="32"/>
          <w:vertAlign w:val="baseline"/>
        </w:rPr>
        <w:t>月</w:t>
      </w:r>
      <w:r>
        <w:rPr>
          <w:rFonts w:hint="eastAsia" w:ascii="仿宋_GB2312" w:hAnsi="微软雅黑" w:eastAsia="仿宋_GB2312" w:cs="仿宋_GB2312"/>
          <w:b w:val="0"/>
          <w:i w:val="0"/>
          <w:caps w:val="0"/>
          <w:color w:val="auto"/>
          <w:spacing w:val="0"/>
          <w:sz w:val="32"/>
          <w:szCs w:val="32"/>
          <w:vertAlign w:val="baseline"/>
          <w:lang w:val="en-US" w:eastAsia="zh-CN"/>
        </w:rPr>
        <w:t>31</w:t>
      </w:r>
      <w:r>
        <w:rPr>
          <w:rFonts w:hint="default" w:ascii="仿宋_GB2312" w:hAnsi="微软雅黑" w:eastAsia="仿宋_GB2312" w:cs="仿宋_GB2312"/>
          <w:b w:val="0"/>
          <w:i w:val="0"/>
          <w:caps w:val="0"/>
          <w:color w:val="auto"/>
          <w:spacing w:val="0"/>
          <w:sz w:val="32"/>
          <w:szCs w:val="32"/>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NDZiN2QwZGY5ZWVlZmY0MGZjYjk5MDQ3ZWVlMmYifQ=="/>
  </w:docVars>
  <w:rsids>
    <w:rsidRoot w:val="57702440"/>
    <w:rsid w:val="57702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uiPriority w:val="99"/>
    <w:pPr>
      <w:widowControl w:val="0"/>
      <w:jc w:val="both"/>
    </w:pPr>
    <w:rPr>
      <w:rFonts w:ascii="Times New Roman" w:hAnsi="Times New Roman" w:eastAsia="宋体" w:cs="Times New Roman"/>
      <w:kern w:val="2"/>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2023-05-06T10:09:00Z</dcterms:created>
  <dc:creator>Administrator</dc:creator>
  <cp:lastModifiedBy>Administrator</cp:lastModifiedBy>
  <dcterms:modified xsi:type="dcterms:W3CDTF">2023-05-06T10:15:00Z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C8B2E77CE69B4E7CA1ACCA1534295BF2_11</vt:lpwstr>
  </property>
</Properties>
</file>