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EAB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55" w:line="586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 1</w:t>
      </w:r>
    </w:p>
    <w:p w14:paraId="6549A9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6" w:lineRule="exact"/>
        <w:textAlignment w:val="auto"/>
        <w:rPr>
          <w:rFonts w:ascii="Arial"/>
          <w:spacing w:val="0"/>
          <w:sz w:val="21"/>
        </w:rPr>
      </w:pPr>
    </w:p>
    <w:p w14:paraId="127730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6" w:lineRule="exact"/>
        <w:textAlignment w:val="auto"/>
        <w:rPr>
          <w:rFonts w:ascii="Arial"/>
          <w:spacing w:val="0"/>
          <w:sz w:val="21"/>
        </w:rPr>
      </w:pPr>
    </w:p>
    <w:p w14:paraId="357FC6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6" w:lineRule="exact"/>
        <w:textAlignment w:val="auto"/>
        <w:rPr>
          <w:rFonts w:ascii="Arial"/>
          <w:spacing w:val="0"/>
          <w:sz w:val="21"/>
        </w:rPr>
      </w:pPr>
    </w:p>
    <w:p w14:paraId="7900F7A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43" w:line="586" w:lineRule="exact"/>
        <w:ind w:left="1032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广西2025年粮油单产提升行动项目</w:t>
      </w:r>
    </w:p>
    <w:p w14:paraId="2E3360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6" w:lineRule="exact"/>
        <w:textAlignment w:val="auto"/>
        <w:rPr>
          <w:rFonts w:ascii="Arial"/>
          <w:spacing w:val="0"/>
          <w:sz w:val="21"/>
        </w:rPr>
      </w:pPr>
    </w:p>
    <w:p w14:paraId="7FE754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6" w:lineRule="exact"/>
        <w:textAlignment w:val="auto"/>
        <w:rPr>
          <w:rFonts w:ascii="Arial"/>
          <w:spacing w:val="0"/>
          <w:sz w:val="21"/>
        </w:rPr>
      </w:pPr>
    </w:p>
    <w:p w14:paraId="2FAB81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6" w:lineRule="exact"/>
        <w:textAlignment w:val="auto"/>
        <w:rPr>
          <w:rFonts w:ascii="Arial"/>
          <w:spacing w:val="0"/>
          <w:sz w:val="21"/>
        </w:rPr>
      </w:pPr>
      <w:bookmarkStart w:id="0" w:name="_GoBack"/>
      <w:bookmarkEnd w:id="0"/>
      <w:r>
        <w:rPr>
          <w:spacing w:val="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50800</wp:posOffset>
                </wp:positionV>
                <wp:extent cx="621030" cy="2199640"/>
                <wp:effectExtent l="0" t="0" r="0" b="0"/>
                <wp:wrapNone/>
                <wp:docPr id="10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29" cy="2199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2B0CAA">
                            <w:pPr>
                              <w:spacing w:before="20" w:line="200" w:lineRule="auto"/>
                              <w:ind w:left="20"/>
                              <w:rPr>
                                <w:rFonts w:ascii="宋体" w:hAnsi="宋体" w:eastAsia="宋体" w:cs="宋体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84"/>
                                <w:szCs w:val="84"/>
                              </w:rPr>
                              <w:t>申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84"/>
                                <w:szCs w:val="8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84"/>
                                <w:szCs w:val="84"/>
                              </w:rPr>
                              <w:t>报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pacing w:val="31"/>
                                <w:sz w:val="84"/>
                                <w:szCs w:val="8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84"/>
                                <w:szCs w:val="84"/>
                              </w:rPr>
                              <w:t>书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93.2pt;margin-top:4pt;height:173.2pt;width:48.9pt;z-index:251659264;mso-width-relative:page;mso-height-relative:page;" filled="f" stroked="f" coordsize="21600,21600" o:gfxdata="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6jtyPZAAAACQEAAA8AAAAAAAAAAQAgAAAAIgAAAGRycy9kb3ducmV2LnhtbFBL&#10;AQIUABQAAAAIAIdO4kBC3datvAEAAG4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412B0CAA">
                      <w:pPr>
                        <w:spacing w:before="20" w:line="200" w:lineRule="auto"/>
                        <w:ind w:left="20"/>
                        <w:rPr>
                          <w:rFonts w:ascii="宋体" w:hAnsi="宋体" w:eastAsia="宋体" w:cs="宋体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84"/>
                          <w:szCs w:val="84"/>
                        </w:rPr>
                        <w:t>申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84"/>
                          <w:szCs w:val="8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84"/>
                          <w:szCs w:val="84"/>
                        </w:rPr>
                        <w:t>报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pacing w:val="31"/>
                          <w:sz w:val="84"/>
                          <w:szCs w:val="84"/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84"/>
                          <w:szCs w:val="84"/>
                        </w:rPr>
                        <w:t>书</w:t>
                      </w:r>
                    </w:p>
                  </w:txbxContent>
                </v:textbox>
              </v:rect>
            </w:pict>
          </mc:Fallback>
        </mc:AlternateContent>
      </w:r>
    </w:p>
    <w:p w14:paraId="3B2CF1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6" w:lineRule="exact"/>
        <w:textAlignment w:val="auto"/>
        <w:rPr>
          <w:rFonts w:ascii="Arial"/>
          <w:spacing w:val="0"/>
          <w:sz w:val="21"/>
        </w:rPr>
      </w:pPr>
    </w:p>
    <w:p w14:paraId="01A3F7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6" w:lineRule="exact"/>
        <w:textAlignment w:val="auto"/>
        <w:rPr>
          <w:rFonts w:ascii="Arial"/>
          <w:spacing w:val="0"/>
          <w:sz w:val="21"/>
        </w:rPr>
      </w:pPr>
    </w:p>
    <w:p w14:paraId="746E5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6" w:lineRule="exact"/>
        <w:textAlignment w:val="auto"/>
        <w:rPr>
          <w:rFonts w:ascii="Arial"/>
          <w:spacing w:val="0"/>
          <w:sz w:val="21"/>
        </w:rPr>
      </w:pPr>
    </w:p>
    <w:p w14:paraId="42E9D4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6" w:lineRule="exact"/>
        <w:textAlignment w:val="auto"/>
        <w:rPr>
          <w:rFonts w:ascii="Arial"/>
          <w:spacing w:val="0"/>
          <w:sz w:val="21"/>
        </w:rPr>
      </w:pPr>
    </w:p>
    <w:p w14:paraId="3CE2C9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6" w:lineRule="exact"/>
        <w:textAlignment w:val="auto"/>
        <w:rPr>
          <w:rFonts w:ascii="Arial"/>
          <w:spacing w:val="0"/>
          <w:sz w:val="21"/>
        </w:rPr>
      </w:pPr>
    </w:p>
    <w:p w14:paraId="58F256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4" w:line="586" w:lineRule="exact"/>
        <w:ind w:left="606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规模种植主体(盖章):</w:t>
      </w:r>
    </w:p>
    <w:p w14:paraId="19F29D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81" w:line="586" w:lineRule="exact"/>
        <w:ind w:left="606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联系人 ：</w:t>
      </w:r>
    </w:p>
    <w:p w14:paraId="2F5675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89" w:line="586" w:lineRule="exact"/>
        <w:ind w:left="606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联系电话：</w:t>
      </w:r>
    </w:p>
    <w:p w14:paraId="08E05F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86" w:line="586" w:lineRule="exact"/>
        <w:ind w:left="606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地址 ：</w:t>
      </w:r>
    </w:p>
    <w:p w14:paraId="0AA056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6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1A21CA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6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7B2BC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5" w:line="300" w:lineRule="exact"/>
        <w:ind w:left="226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2025年   月</w:t>
      </w:r>
    </w:p>
    <w:p w14:paraId="0E833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5" w:line="300" w:lineRule="exact"/>
        <w:ind w:left="226"/>
        <w:jc w:val="center"/>
        <w:textAlignment w:val="auto"/>
        <w:rPr>
          <w:rFonts w:ascii="宋体" w:hAnsi="宋体" w:eastAsia="宋体" w:cs="宋体"/>
          <w:spacing w:val="0"/>
          <w:sz w:val="20"/>
          <w:szCs w:val="20"/>
        </w:rPr>
        <w:sectPr>
          <w:footerReference r:id="rId3" w:type="default"/>
          <w:pgSz w:w="12240" w:h="15840"/>
          <w:pgMar w:top="2098" w:right="1304" w:bottom="1304" w:left="1587" w:header="0" w:footer="61" w:gutter="0"/>
          <w:cols w:space="720" w:num="1"/>
        </w:sectPr>
      </w:pPr>
    </w:p>
    <w:tbl>
      <w:tblPr>
        <w:tblStyle w:val="6"/>
        <w:tblW w:w="8539" w:type="dxa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3775"/>
        <w:gridCol w:w="1668"/>
        <w:gridCol w:w="2412"/>
      </w:tblGrid>
      <w:tr w14:paraId="61DC7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4" w:type="dxa"/>
            <w:vAlign w:val="center"/>
          </w:tcPr>
          <w:p w14:paraId="17A98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eastAsia="zh-CN"/>
              </w:rPr>
              <w:t>经营</w:t>
            </w:r>
          </w:p>
          <w:p w14:paraId="0F124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主体</w:t>
            </w:r>
          </w:p>
        </w:tc>
        <w:tc>
          <w:tcPr>
            <w:tcW w:w="3775" w:type="dxa"/>
            <w:vAlign w:val="center"/>
          </w:tcPr>
          <w:p w14:paraId="4EDDC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ind w:left="226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762D6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申报时间</w:t>
            </w:r>
          </w:p>
        </w:tc>
        <w:tc>
          <w:tcPr>
            <w:tcW w:w="2412" w:type="dxa"/>
            <w:vAlign w:val="center"/>
          </w:tcPr>
          <w:p w14:paraId="4EE18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ind w:left="226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</w:p>
        </w:tc>
      </w:tr>
      <w:tr w14:paraId="04013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684" w:type="dxa"/>
            <w:vAlign w:val="center"/>
          </w:tcPr>
          <w:p w14:paraId="6E9D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eastAsia="zh-CN"/>
              </w:rPr>
              <w:t>作物</w:t>
            </w:r>
          </w:p>
          <w:p w14:paraId="1EF27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eastAsia="zh-CN"/>
              </w:rPr>
              <w:t>实施</w:t>
            </w:r>
          </w:p>
          <w:p w14:paraId="6EDF0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0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种类</w:t>
            </w:r>
          </w:p>
        </w:tc>
        <w:tc>
          <w:tcPr>
            <w:tcW w:w="3775" w:type="dxa"/>
            <w:vAlign w:val="center"/>
          </w:tcPr>
          <w:p w14:paraId="14C1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300" w:lineRule="exact"/>
              <w:ind w:left="120" w:firstLine="99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(水稻/玉米/大豆/马铃薯/甘薯/小麦/花生/ 收籽油菜)</w:t>
            </w:r>
          </w:p>
        </w:tc>
        <w:tc>
          <w:tcPr>
            <w:tcW w:w="1668" w:type="dxa"/>
            <w:vAlign w:val="center"/>
          </w:tcPr>
          <w:p w14:paraId="3A83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ind w:left="226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实施面积(亩)</w:t>
            </w:r>
          </w:p>
        </w:tc>
        <w:tc>
          <w:tcPr>
            <w:tcW w:w="2412" w:type="dxa"/>
            <w:vAlign w:val="center"/>
          </w:tcPr>
          <w:p w14:paraId="2AC15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pacing w:val="0"/>
                <w:sz w:val="20"/>
                <w:szCs w:val="20"/>
              </w:rPr>
            </w:pPr>
          </w:p>
        </w:tc>
      </w:tr>
      <w:tr w14:paraId="34E7E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84" w:type="dxa"/>
            <w:vAlign w:val="center"/>
          </w:tcPr>
          <w:p w14:paraId="381E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30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地址</w:t>
            </w:r>
          </w:p>
        </w:tc>
        <w:tc>
          <w:tcPr>
            <w:tcW w:w="7855" w:type="dxa"/>
            <w:gridSpan w:val="3"/>
            <w:vAlign w:val="center"/>
          </w:tcPr>
          <w:p w14:paraId="2EE3A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pacing w:val="0"/>
                <w:sz w:val="20"/>
                <w:szCs w:val="20"/>
              </w:rPr>
            </w:pPr>
          </w:p>
        </w:tc>
      </w:tr>
      <w:tr w14:paraId="24DCF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684" w:type="dxa"/>
            <w:vAlign w:val="center"/>
          </w:tcPr>
          <w:p w14:paraId="4962E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Arial"/>
                <w:spacing w:val="0"/>
                <w:sz w:val="20"/>
                <w:szCs w:val="20"/>
              </w:rPr>
            </w:pPr>
          </w:p>
          <w:p w14:paraId="4264B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ind w:left="134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基本</w:t>
            </w:r>
          </w:p>
          <w:p w14:paraId="48CB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300" w:lineRule="exact"/>
              <w:ind w:left="134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情况</w:t>
            </w:r>
          </w:p>
        </w:tc>
        <w:tc>
          <w:tcPr>
            <w:tcW w:w="7855" w:type="dxa"/>
            <w:gridSpan w:val="3"/>
          </w:tcPr>
          <w:p w14:paraId="09D5C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0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(主要包括经营主体概况，实施地块地理位置，常年种植情况，种植经验等。)</w:t>
            </w:r>
          </w:p>
        </w:tc>
      </w:tr>
      <w:tr w14:paraId="5DFC4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684" w:type="dxa"/>
            <w:vAlign w:val="center"/>
          </w:tcPr>
          <w:p w14:paraId="32620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Arial"/>
                <w:spacing w:val="0"/>
                <w:sz w:val="20"/>
                <w:szCs w:val="20"/>
              </w:rPr>
            </w:pPr>
          </w:p>
          <w:p w14:paraId="31386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ind w:left="134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实施</w:t>
            </w:r>
          </w:p>
          <w:p w14:paraId="263B3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34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内容</w:t>
            </w:r>
          </w:p>
        </w:tc>
        <w:tc>
          <w:tcPr>
            <w:tcW w:w="7855" w:type="dxa"/>
            <w:gridSpan w:val="3"/>
          </w:tcPr>
          <w:p w14:paraId="27EF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00" w:lineRule="exact"/>
              <w:ind w:right="7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(主要是针对承担单产提升的作物，拟采取的技术模式，</w:t>
            </w:r>
          </w:p>
          <w:p w14:paraId="75955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00" w:lineRule="exact"/>
              <w:ind w:right="7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实施后预期单产提升水平分析，以及进度安排等。)</w:t>
            </w:r>
          </w:p>
        </w:tc>
      </w:tr>
      <w:tr w14:paraId="2BD4C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</w:trPr>
        <w:tc>
          <w:tcPr>
            <w:tcW w:w="684" w:type="dxa"/>
            <w:vAlign w:val="center"/>
          </w:tcPr>
          <w:p w14:paraId="42A67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ind w:left="134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属地</w:t>
            </w:r>
          </w:p>
          <w:p w14:paraId="1EBD6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300" w:lineRule="exact"/>
              <w:ind w:left="134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村委</w:t>
            </w:r>
          </w:p>
          <w:p w14:paraId="06C8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00" w:lineRule="exact"/>
              <w:ind w:left="134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会意</w:t>
            </w:r>
          </w:p>
          <w:p w14:paraId="6472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300" w:lineRule="exact"/>
              <w:ind w:left="234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见</w:t>
            </w:r>
          </w:p>
        </w:tc>
        <w:tc>
          <w:tcPr>
            <w:tcW w:w="7855" w:type="dxa"/>
            <w:gridSpan w:val="3"/>
          </w:tcPr>
          <w:p w14:paraId="603A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line="300" w:lineRule="exact"/>
              <w:ind w:firstLine="3000" w:firstLineChars="1500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(说明情况是否属实)</w:t>
            </w:r>
          </w:p>
          <w:p w14:paraId="6D4A6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pacing w:val="0"/>
                <w:sz w:val="20"/>
                <w:szCs w:val="20"/>
              </w:rPr>
            </w:pPr>
          </w:p>
          <w:p w14:paraId="5281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ind w:left="5430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</w:p>
          <w:p w14:paraId="4A7F4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ind w:left="5430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(盖章)</w:t>
            </w:r>
          </w:p>
          <w:p w14:paraId="740A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exact"/>
              <w:ind w:left="5030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年  月  日</w:t>
            </w:r>
          </w:p>
        </w:tc>
      </w:tr>
      <w:tr w14:paraId="08D4B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684" w:type="dxa"/>
            <w:vAlign w:val="center"/>
          </w:tcPr>
          <w:p w14:paraId="6AB1C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ind w:left="134" w:right="121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乡镇 或街 道审</w:t>
            </w:r>
          </w:p>
          <w:p w14:paraId="1EC24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00" w:lineRule="exact"/>
              <w:ind w:left="234" w:right="125" w:hanging="100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核意 见</w:t>
            </w:r>
          </w:p>
        </w:tc>
        <w:tc>
          <w:tcPr>
            <w:tcW w:w="7855" w:type="dxa"/>
            <w:gridSpan w:val="3"/>
          </w:tcPr>
          <w:p w14:paraId="6F7F0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0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(说明情况是否属实)</w:t>
            </w:r>
          </w:p>
          <w:p w14:paraId="11D63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pacing w:val="0"/>
                <w:sz w:val="20"/>
                <w:szCs w:val="20"/>
              </w:rPr>
            </w:pPr>
          </w:p>
          <w:p w14:paraId="6735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pacing w:val="0"/>
                <w:sz w:val="20"/>
                <w:szCs w:val="20"/>
              </w:rPr>
            </w:pPr>
          </w:p>
          <w:p w14:paraId="389FC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pacing w:val="0"/>
                <w:sz w:val="20"/>
                <w:szCs w:val="20"/>
              </w:rPr>
            </w:pPr>
          </w:p>
          <w:p w14:paraId="7EA20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pacing w:val="0"/>
                <w:sz w:val="20"/>
                <w:szCs w:val="20"/>
              </w:rPr>
            </w:pPr>
          </w:p>
          <w:p w14:paraId="7974E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ind w:left="5430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(盖章)</w:t>
            </w:r>
          </w:p>
          <w:p w14:paraId="48667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300" w:lineRule="exact"/>
              <w:ind w:left="4930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年  月   日</w:t>
            </w:r>
          </w:p>
        </w:tc>
      </w:tr>
    </w:tbl>
    <w:p w14:paraId="6553FB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C8F01">
    <w:pPr>
      <w:pStyle w:val="3"/>
      <w:wordWrap w:val="0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14:paraId="742A62A1">
    <w:pPr>
      <w:pStyle w:val="2"/>
      <w:spacing w:line="236" w:lineRule="auto"/>
      <w:rPr>
        <w:spacing w:val="-4"/>
      </w:rPr>
    </w:pPr>
  </w:p>
  <w:p w14:paraId="2E2EA420">
    <w:pPr>
      <w:spacing w:before="1" w:line="232" w:lineRule="auto"/>
      <w:rPr>
        <w:rFonts w:ascii="宋体" w:hAnsi="宋体" w:eastAsia="宋体" w:cs="宋体"/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05D12"/>
    <w:rsid w:val="1BEC78E9"/>
    <w:rsid w:val="2EF33F90"/>
    <w:rsid w:val="7AD0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2025-07-30T03:23:00Z</dcterms:created>
  <dc:creator>柠檬蜜</dc:creator>
  <cp:lastModifiedBy>柠檬蜜</cp:lastModifiedBy>
  <dcterms:modified xsi:type="dcterms:W3CDTF">2025-07-30T03:23:45Z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E346D3E4C17040B1806B0962D8039C40_11</vt:lpwstr>
  </property>
  <property fmtid="{D5CDD505-2E9C-101B-9397-08002B2CF9AE}" pid="4" name="KSOTemplateDocerSaveRecord">
    <vt:lpwstr>eyJoZGlkIjoiYzE3ODIyNzRmNjJkYmYyZmJhM2EwMDZmNDA3YmZmZjQiLCJ1c2VySWQiOiIxMzk5NTcyNjM1In0=</vt:lpwstr>
  </property>
</Properties>
</file>