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both"/>
        <w:textAlignment w:val="center"/>
        <w:rPr>
          <w:rFonts w:hint="default" w:ascii="宋体" w:hAnsi="宋体" w:eastAsia="宋体" w:cs="宋体"/>
          <w:b/>
          <w:bCs/>
          <w:i w:val="0"/>
          <w:color w:val="000000"/>
          <w:kern w:val="0"/>
          <w:sz w:val="24"/>
          <w:szCs w:val="24"/>
          <w:u w:val="none"/>
          <w:lang w:val="en-US" w:eastAsia="zh-CN" w:bidi="ar"/>
        </w:rPr>
      </w:pPr>
      <w:r>
        <w:rPr>
          <w:rFonts w:hint="eastAsia" w:ascii="宋体" w:hAnsi="宋体" w:eastAsia="宋体" w:cs="宋体"/>
          <w:b/>
          <w:bCs/>
          <w:i w:val="0"/>
          <w:color w:val="000000"/>
          <w:kern w:val="0"/>
          <w:sz w:val="24"/>
          <w:szCs w:val="24"/>
          <w:u w:val="none"/>
          <w:lang w:val="en-US" w:eastAsia="zh-CN" w:bidi="ar"/>
        </w:rPr>
        <w:t>附件3</w:t>
      </w:r>
    </w:p>
    <w:tbl>
      <w:tblPr>
        <w:tblStyle w:val="3"/>
        <w:tblW w:w="8970" w:type="dxa"/>
        <w:tblInd w:w="0" w:type="dxa"/>
        <w:tblLayout w:type="fixed"/>
        <w:tblCellMar>
          <w:top w:w="0" w:type="dxa"/>
          <w:left w:w="0" w:type="dxa"/>
          <w:bottom w:w="0" w:type="dxa"/>
          <w:right w:w="0" w:type="dxa"/>
        </w:tblCellMar>
      </w:tblPr>
      <w:tblGrid>
        <w:gridCol w:w="728"/>
        <w:gridCol w:w="1125"/>
        <w:gridCol w:w="1702"/>
        <w:gridCol w:w="1343"/>
        <w:gridCol w:w="1005"/>
        <w:gridCol w:w="960"/>
        <w:gridCol w:w="622"/>
        <w:gridCol w:w="1485"/>
      </w:tblGrid>
      <w:tr>
        <w:tblPrEx>
          <w:tblLayout w:type="fixed"/>
          <w:tblCellMar>
            <w:top w:w="0" w:type="dxa"/>
            <w:left w:w="0" w:type="dxa"/>
            <w:bottom w:w="0" w:type="dxa"/>
            <w:right w:w="0" w:type="dxa"/>
          </w:tblCellMar>
        </w:tblPrEx>
        <w:trPr>
          <w:trHeight w:val="645" w:hRule="atLeast"/>
        </w:trPr>
        <w:tc>
          <w:tcPr>
            <w:tcW w:w="8970" w:type="dxa"/>
            <w:gridSpan w:val="8"/>
            <w:tcBorders>
              <w:top w:val="nil"/>
              <w:left w:val="nil"/>
              <w:bottom w:val="nil"/>
              <w:right w:val="nil"/>
            </w:tcBorders>
            <w:noWrap/>
            <w:tcMar>
              <w:top w:w="15" w:type="dxa"/>
              <w:left w:w="15" w:type="dxa"/>
              <w:right w:w="15" w:type="dxa"/>
            </w:tcMar>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color w:val="000000"/>
                <w:sz w:val="36"/>
                <w:szCs w:val="36"/>
                <w:u w:val="none"/>
              </w:rPr>
            </w:pPr>
            <w:r>
              <w:rPr>
                <w:rFonts w:hint="default" w:ascii="方正小标宋简体" w:hAnsi="方正小标宋简体" w:eastAsia="方正小标宋简体" w:cs="方正小标宋简体"/>
                <w:i w:val="0"/>
                <w:color w:val="000000"/>
                <w:kern w:val="0"/>
                <w:sz w:val="36"/>
                <w:szCs w:val="36"/>
                <w:u w:val="none"/>
                <w:lang w:val="en-US" w:eastAsia="zh-CN" w:bidi="ar"/>
              </w:rPr>
              <w:t>财政支出绩效目标申报表</w:t>
            </w:r>
          </w:p>
        </w:tc>
      </w:tr>
      <w:tr>
        <w:tblPrEx>
          <w:tblLayout w:type="fixed"/>
          <w:tblCellMar>
            <w:top w:w="0" w:type="dxa"/>
            <w:left w:w="0" w:type="dxa"/>
            <w:bottom w:w="0" w:type="dxa"/>
            <w:right w:w="0" w:type="dxa"/>
          </w:tblCellMar>
        </w:tblPrEx>
        <w:trPr>
          <w:trHeight w:val="375" w:hRule="atLeast"/>
        </w:trPr>
        <w:tc>
          <w:tcPr>
            <w:tcW w:w="8970" w:type="dxa"/>
            <w:gridSpan w:val="8"/>
            <w:tcBorders>
              <w:top w:val="nil"/>
              <w:left w:val="nil"/>
              <w:bottom w:val="nil"/>
              <w:right w:val="nil"/>
            </w:tcBorders>
            <w:noWrap/>
            <w:tcMar>
              <w:top w:w="15" w:type="dxa"/>
              <w:left w:w="15" w:type="dxa"/>
              <w:right w:w="15" w:type="dxa"/>
            </w:tcMar>
            <w:vAlign w:val="center"/>
          </w:tcPr>
          <w:p>
            <w:pPr>
              <w:keepNext w:val="0"/>
              <w:keepLines w:val="0"/>
              <w:widowControl/>
              <w:suppressLineNumbers w:val="0"/>
              <w:jc w:val="center"/>
              <w:textAlignment w:val="center"/>
              <w:rPr>
                <w:rFonts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 2021 年度）</w:t>
            </w:r>
          </w:p>
        </w:tc>
      </w:tr>
      <w:tr>
        <w:tblPrEx>
          <w:tblLayout w:type="fixed"/>
          <w:tblCellMar>
            <w:top w:w="0" w:type="dxa"/>
            <w:left w:w="0" w:type="dxa"/>
            <w:bottom w:w="0" w:type="dxa"/>
            <w:right w:w="0" w:type="dxa"/>
          </w:tblCellMar>
        </w:tblPrEx>
        <w:trPr>
          <w:trHeight w:val="285" w:hRule="atLeast"/>
        </w:trPr>
        <w:tc>
          <w:tcPr>
            <w:tcW w:w="8970" w:type="dxa"/>
            <w:gridSpan w:val="8"/>
            <w:tcBorders>
              <w:top w:val="nil"/>
              <w:left w:val="nil"/>
              <w:bottom w:val="nil"/>
              <w:right w:val="nil"/>
            </w:tcBorders>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r>
        <w:tblPrEx>
          <w:tblLayout w:type="fixed"/>
          <w:tblCellMar>
            <w:top w:w="0" w:type="dxa"/>
            <w:left w:w="0" w:type="dxa"/>
            <w:bottom w:w="0" w:type="dxa"/>
            <w:right w:w="0" w:type="dxa"/>
          </w:tblCellMar>
        </w:tblPrEx>
        <w:trPr>
          <w:trHeight w:val="655" w:hRule="atLeast"/>
        </w:trPr>
        <w:tc>
          <w:tcPr>
            <w:tcW w:w="8970" w:type="dxa"/>
            <w:gridSpan w:val="8"/>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填报单位：七星区卫生健康局</w:t>
            </w:r>
          </w:p>
        </w:tc>
      </w:tr>
      <w:tr>
        <w:tblPrEx>
          <w:tblLayout w:type="fixed"/>
          <w:tblCellMar>
            <w:top w:w="0" w:type="dxa"/>
            <w:left w:w="0" w:type="dxa"/>
            <w:bottom w:w="0" w:type="dxa"/>
            <w:right w:w="0" w:type="dxa"/>
          </w:tblCellMar>
        </w:tblPrEx>
        <w:trPr>
          <w:trHeight w:val="715" w:hRule="atLeast"/>
        </w:trPr>
        <w:tc>
          <w:tcPr>
            <w:tcW w:w="185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项目名称</w:t>
            </w:r>
          </w:p>
        </w:tc>
        <w:tc>
          <w:tcPr>
            <w:tcW w:w="7117" w:type="dxa"/>
            <w:gridSpan w:val="6"/>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老龄卫生健康经费　</w:t>
            </w:r>
          </w:p>
        </w:tc>
      </w:tr>
      <w:tr>
        <w:tblPrEx>
          <w:tblLayout w:type="fixed"/>
          <w:tblCellMar>
            <w:top w:w="0" w:type="dxa"/>
            <w:left w:w="0" w:type="dxa"/>
            <w:bottom w:w="0" w:type="dxa"/>
            <w:right w:w="0" w:type="dxa"/>
          </w:tblCellMar>
        </w:tblPrEx>
        <w:trPr>
          <w:trHeight w:val="690" w:hRule="atLeast"/>
        </w:trPr>
        <w:tc>
          <w:tcPr>
            <w:tcW w:w="185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主管部门</w:t>
            </w:r>
          </w:p>
        </w:tc>
        <w:tc>
          <w:tcPr>
            <w:tcW w:w="3045"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七星区卫生健康局</w:t>
            </w:r>
          </w:p>
        </w:tc>
        <w:tc>
          <w:tcPr>
            <w:tcW w:w="10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主管部门编码</w:t>
            </w:r>
          </w:p>
        </w:tc>
        <w:tc>
          <w:tcPr>
            <w:tcW w:w="3067"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（支付系统中预算单位的编码）</w:t>
            </w:r>
          </w:p>
        </w:tc>
      </w:tr>
      <w:tr>
        <w:tblPrEx>
          <w:tblLayout w:type="fixed"/>
          <w:tblCellMar>
            <w:top w:w="0" w:type="dxa"/>
            <w:left w:w="0" w:type="dxa"/>
            <w:bottom w:w="0" w:type="dxa"/>
            <w:right w:w="0" w:type="dxa"/>
          </w:tblCellMar>
        </w:tblPrEx>
        <w:trPr>
          <w:trHeight w:val="690" w:hRule="atLeast"/>
        </w:trPr>
        <w:tc>
          <w:tcPr>
            <w:tcW w:w="185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项目实施单位</w:t>
            </w:r>
          </w:p>
        </w:tc>
        <w:tc>
          <w:tcPr>
            <w:tcW w:w="3045"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七星区卫生健康局</w:t>
            </w:r>
          </w:p>
        </w:tc>
        <w:tc>
          <w:tcPr>
            <w:tcW w:w="10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项目负责人</w:t>
            </w:r>
          </w:p>
        </w:tc>
        <w:tc>
          <w:tcPr>
            <w:tcW w:w="9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谭雅云</w:t>
            </w:r>
          </w:p>
        </w:tc>
        <w:tc>
          <w:tcPr>
            <w:tcW w:w="62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联系    方式</w:t>
            </w:r>
          </w:p>
        </w:tc>
        <w:tc>
          <w:tcPr>
            <w:tcW w:w="14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2265017</w:t>
            </w:r>
          </w:p>
        </w:tc>
      </w:tr>
      <w:tr>
        <w:tblPrEx>
          <w:tblLayout w:type="fixed"/>
          <w:tblCellMar>
            <w:top w:w="0" w:type="dxa"/>
            <w:left w:w="0" w:type="dxa"/>
            <w:bottom w:w="0" w:type="dxa"/>
            <w:right w:w="0" w:type="dxa"/>
          </w:tblCellMar>
        </w:tblPrEx>
        <w:trPr>
          <w:trHeight w:val="540" w:hRule="atLeast"/>
        </w:trPr>
        <w:tc>
          <w:tcPr>
            <w:tcW w:w="185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项目起止时间</w:t>
            </w:r>
          </w:p>
        </w:tc>
        <w:tc>
          <w:tcPr>
            <w:tcW w:w="7117" w:type="dxa"/>
            <w:gridSpan w:val="6"/>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2021年1 月 1 日-- 2021年 12 月 31 日</w:t>
            </w:r>
          </w:p>
        </w:tc>
      </w:tr>
      <w:tr>
        <w:tblPrEx>
          <w:tblLayout w:type="fixed"/>
          <w:tblCellMar>
            <w:top w:w="0" w:type="dxa"/>
            <w:left w:w="0" w:type="dxa"/>
            <w:bottom w:w="0" w:type="dxa"/>
            <w:right w:w="0" w:type="dxa"/>
          </w:tblCellMar>
        </w:tblPrEx>
        <w:trPr>
          <w:trHeight w:val="770" w:hRule="atLeast"/>
        </w:trPr>
        <w:tc>
          <w:tcPr>
            <w:tcW w:w="1853" w:type="dxa"/>
            <w:gridSpan w:val="2"/>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项目资金              （万元）</w:t>
            </w:r>
          </w:p>
        </w:tc>
        <w:tc>
          <w:tcPr>
            <w:tcW w:w="3045"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合计</w:t>
            </w:r>
          </w:p>
        </w:tc>
        <w:tc>
          <w:tcPr>
            <w:tcW w:w="4072"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38.15万元</w:t>
            </w:r>
          </w:p>
        </w:tc>
      </w:tr>
      <w:tr>
        <w:tblPrEx>
          <w:tblLayout w:type="fixed"/>
          <w:tblCellMar>
            <w:top w:w="0" w:type="dxa"/>
            <w:left w:w="0" w:type="dxa"/>
            <w:bottom w:w="0" w:type="dxa"/>
            <w:right w:w="0" w:type="dxa"/>
          </w:tblCellMar>
        </w:tblPrEx>
        <w:trPr>
          <w:trHeight w:val="800" w:hRule="atLeast"/>
        </w:trPr>
        <w:tc>
          <w:tcPr>
            <w:tcW w:w="1853" w:type="dxa"/>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p>
        </w:tc>
        <w:tc>
          <w:tcPr>
            <w:tcW w:w="3045"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其中：一般公共预算拨款</w:t>
            </w:r>
          </w:p>
        </w:tc>
        <w:tc>
          <w:tcPr>
            <w:tcW w:w="4072"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38.15万元</w:t>
            </w:r>
          </w:p>
        </w:tc>
      </w:tr>
      <w:tr>
        <w:tblPrEx>
          <w:tblLayout w:type="fixed"/>
          <w:tblCellMar>
            <w:top w:w="0" w:type="dxa"/>
            <w:left w:w="0" w:type="dxa"/>
            <w:bottom w:w="0" w:type="dxa"/>
            <w:right w:w="0" w:type="dxa"/>
          </w:tblCellMar>
        </w:tblPrEx>
        <w:trPr>
          <w:trHeight w:val="690" w:hRule="atLeast"/>
        </w:trPr>
        <w:tc>
          <w:tcPr>
            <w:tcW w:w="1853" w:type="dxa"/>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p>
        </w:tc>
        <w:tc>
          <w:tcPr>
            <w:tcW w:w="3045"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其他资金</w:t>
            </w:r>
          </w:p>
        </w:tc>
        <w:tc>
          <w:tcPr>
            <w:tcW w:w="4072"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p>
        </w:tc>
      </w:tr>
      <w:tr>
        <w:tblPrEx>
          <w:tblLayout w:type="fixed"/>
          <w:tblCellMar>
            <w:top w:w="0" w:type="dxa"/>
            <w:left w:w="0" w:type="dxa"/>
            <w:bottom w:w="0" w:type="dxa"/>
            <w:right w:w="0" w:type="dxa"/>
          </w:tblCellMar>
        </w:tblPrEx>
        <w:trPr>
          <w:trHeight w:val="755" w:hRule="atLeast"/>
        </w:trPr>
        <w:tc>
          <w:tcPr>
            <w:tcW w:w="1853" w:type="dxa"/>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p>
        </w:tc>
        <w:tc>
          <w:tcPr>
            <w:tcW w:w="3045"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上年结余收入</w:t>
            </w:r>
          </w:p>
        </w:tc>
        <w:tc>
          <w:tcPr>
            <w:tcW w:w="4072"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p>
        </w:tc>
      </w:tr>
      <w:tr>
        <w:tblPrEx>
          <w:tblLayout w:type="fixed"/>
          <w:tblCellMar>
            <w:top w:w="0" w:type="dxa"/>
            <w:left w:w="0" w:type="dxa"/>
            <w:bottom w:w="0" w:type="dxa"/>
            <w:right w:w="0" w:type="dxa"/>
          </w:tblCellMar>
        </w:tblPrEx>
        <w:trPr>
          <w:trHeight w:val="90" w:hRule="atLeast"/>
        </w:trPr>
        <w:tc>
          <w:tcPr>
            <w:tcW w:w="185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项目主要内容</w:t>
            </w:r>
          </w:p>
        </w:tc>
        <w:tc>
          <w:tcPr>
            <w:tcW w:w="7117" w:type="dxa"/>
            <w:gridSpan w:val="6"/>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p>
          <w:p>
            <w:pPr>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简要说明：　1.广西敬老卡办证经费35.15万。根据自治区卫健委、发改委、民政厅、财政厅、交通运输厅下发的《关于广西敬老卡有关问题的通知》（桂卫老龄发[2019]1号）及自治区人民政府办公厅《关于广西壮族自治区老年人优待规定的通知》（桂政办发[2019]80号）文件要求，2020年停止老年优待卡的办理，统一全部更换为“敬老卡”，70周岁的老年人首次办理敬老卡的费用由户籍或居住地的县区财政承担。经统计我区有70岁以上老年人23433人，按自治区交通厅文件（一卡通发[2018]21号）规定的15元/张的工本费标准，小计需35.15万元；2.老龄活动经费3万：其中下拨各街道1.8万元，老体协0.6万。</w:t>
            </w:r>
          </w:p>
          <w:p>
            <w:pPr>
              <w:jc w:val="left"/>
              <w:rPr>
                <w:rFonts w:hint="eastAsia" w:ascii="宋体" w:hAnsi="宋体" w:eastAsia="宋体" w:cs="宋体"/>
                <w:i w:val="0"/>
                <w:color w:val="000000"/>
                <w:sz w:val="24"/>
                <w:szCs w:val="24"/>
                <w:u w:val="none"/>
                <w:lang w:val="en-US" w:eastAsia="zh-CN"/>
              </w:rPr>
            </w:pPr>
          </w:p>
        </w:tc>
      </w:tr>
      <w:tr>
        <w:tblPrEx>
          <w:tblLayout w:type="fixed"/>
          <w:tblCellMar>
            <w:top w:w="0" w:type="dxa"/>
            <w:left w:w="0" w:type="dxa"/>
            <w:bottom w:w="0" w:type="dxa"/>
            <w:right w:w="0" w:type="dxa"/>
          </w:tblCellMar>
        </w:tblPrEx>
        <w:trPr>
          <w:trHeight w:val="1242" w:hRule="atLeast"/>
        </w:trPr>
        <w:tc>
          <w:tcPr>
            <w:tcW w:w="185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年度项目</w:t>
            </w:r>
            <w:r>
              <w:rPr>
                <w:rFonts w:hint="eastAsia" w:ascii="宋体" w:hAnsi="宋体" w:eastAsia="宋体" w:cs="宋体"/>
                <w:i w:val="0"/>
                <w:color w:val="000000"/>
                <w:sz w:val="24"/>
                <w:szCs w:val="24"/>
                <w:u w:val="none"/>
                <w:lang w:val="en-US" w:eastAsia="zh-CN"/>
              </w:rPr>
              <w:br w:type="textWrapping"/>
            </w:r>
            <w:r>
              <w:rPr>
                <w:rFonts w:hint="eastAsia" w:ascii="宋体" w:hAnsi="宋体" w:eastAsia="宋体" w:cs="宋体"/>
                <w:i w:val="0"/>
                <w:color w:val="000000"/>
                <w:sz w:val="24"/>
                <w:szCs w:val="24"/>
                <w:u w:val="none"/>
                <w:lang w:val="en-US" w:eastAsia="zh-CN"/>
              </w:rPr>
              <w:t>绩效目标</w:t>
            </w:r>
          </w:p>
        </w:tc>
        <w:tc>
          <w:tcPr>
            <w:tcW w:w="7117" w:type="dxa"/>
            <w:gridSpan w:val="6"/>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根据</w:t>
            </w:r>
            <w:r>
              <w:rPr>
                <w:rFonts w:hint="default" w:ascii="宋体" w:hAnsi="宋体" w:eastAsia="宋体" w:cs="宋体"/>
                <w:i w:val="0"/>
                <w:color w:val="000000"/>
                <w:sz w:val="24"/>
                <w:szCs w:val="24"/>
                <w:u w:val="none"/>
                <w:lang w:val="en-US" w:eastAsia="zh-CN"/>
              </w:rPr>
              <w:t>桂政办发〔2019〕80号</w:t>
            </w:r>
            <w:r>
              <w:rPr>
                <w:rFonts w:hint="eastAsia" w:ascii="宋体" w:hAnsi="宋体" w:eastAsia="宋体" w:cs="宋体"/>
                <w:i w:val="0"/>
                <w:color w:val="000000"/>
                <w:sz w:val="24"/>
                <w:szCs w:val="24"/>
                <w:u w:val="none"/>
                <w:lang w:val="en-US" w:eastAsia="zh-CN"/>
              </w:rPr>
              <w:t>文件要求，为</w:t>
            </w:r>
            <w:r>
              <w:rPr>
                <w:rFonts w:hint="default" w:ascii="宋体" w:hAnsi="宋体" w:eastAsia="宋体" w:cs="宋体"/>
                <w:i w:val="0"/>
                <w:color w:val="000000"/>
                <w:sz w:val="24"/>
                <w:szCs w:val="24"/>
                <w:u w:val="none"/>
                <w:lang w:val="en-US" w:eastAsia="zh-CN"/>
              </w:rPr>
              <w:t>70周岁以上（含70周岁）老年人办理广西敬老卡</w:t>
            </w:r>
            <w:r>
              <w:rPr>
                <w:rFonts w:hint="eastAsia" w:ascii="宋体" w:hAnsi="宋体" w:eastAsia="宋体" w:cs="宋体"/>
                <w:i w:val="0"/>
                <w:color w:val="000000"/>
                <w:sz w:val="24"/>
                <w:szCs w:val="24"/>
                <w:u w:val="none"/>
                <w:lang w:val="en-US" w:eastAsia="zh-CN"/>
              </w:rPr>
              <w:t>。</w:t>
            </w:r>
          </w:p>
        </w:tc>
      </w:tr>
      <w:tr>
        <w:tblPrEx>
          <w:tblLayout w:type="fixed"/>
          <w:tblCellMar>
            <w:top w:w="0" w:type="dxa"/>
            <w:left w:w="0" w:type="dxa"/>
            <w:bottom w:w="0" w:type="dxa"/>
            <w:right w:w="0" w:type="dxa"/>
          </w:tblCellMar>
        </w:tblPrEx>
        <w:trPr>
          <w:trHeight w:val="525" w:hRule="atLeast"/>
        </w:trPr>
        <w:tc>
          <w:tcPr>
            <w:tcW w:w="728"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绩效指标</w:t>
            </w:r>
          </w:p>
        </w:tc>
        <w:tc>
          <w:tcPr>
            <w:tcW w:w="11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一级指标</w:t>
            </w:r>
          </w:p>
        </w:tc>
        <w:tc>
          <w:tcPr>
            <w:tcW w:w="17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二级指标</w:t>
            </w:r>
          </w:p>
        </w:tc>
        <w:tc>
          <w:tcPr>
            <w:tcW w:w="3308"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指标内容</w:t>
            </w:r>
          </w:p>
        </w:tc>
        <w:tc>
          <w:tcPr>
            <w:tcW w:w="2107"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指标值</w:t>
            </w:r>
          </w:p>
        </w:tc>
      </w:tr>
      <w:tr>
        <w:tblPrEx>
          <w:tblLayout w:type="fixed"/>
          <w:tblCellMar>
            <w:top w:w="0" w:type="dxa"/>
            <w:left w:w="0" w:type="dxa"/>
            <w:bottom w:w="0" w:type="dxa"/>
            <w:right w:w="0" w:type="dxa"/>
          </w:tblCellMar>
        </w:tblPrEx>
        <w:trPr>
          <w:trHeight w:val="705" w:hRule="atLeast"/>
        </w:trPr>
        <w:tc>
          <w:tcPr>
            <w:tcW w:w="72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p>
        </w:tc>
        <w:tc>
          <w:tcPr>
            <w:tcW w:w="1125"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产出指标（全部必填）</w:t>
            </w:r>
          </w:p>
        </w:tc>
        <w:tc>
          <w:tcPr>
            <w:tcW w:w="17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产出数量指标</w:t>
            </w:r>
          </w:p>
        </w:tc>
        <w:tc>
          <w:tcPr>
            <w:tcW w:w="3308"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bookmarkStart w:id="0" w:name="_GoBack"/>
            <w:r>
              <w:rPr>
                <w:rFonts w:hint="eastAsia" w:ascii="宋体" w:hAnsi="宋体" w:eastAsia="宋体" w:cs="宋体"/>
                <w:i w:val="0"/>
                <w:color w:val="000000"/>
                <w:sz w:val="24"/>
                <w:szCs w:val="24"/>
                <w:u w:val="none"/>
                <w:lang w:val="en-US" w:eastAsia="zh-CN"/>
              </w:rPr>
              <w:t>为</w:t>
            </w:r>
            <w:r>
              <w:rPr>
                <w:rFonts w:hint="default" w:ascii="宋体" w:hAnsi="宋体" w:eastAsia="宋体" w:cs="宋体"/>
                <w:i w:val="0"/>
                <w:color w:val="000000"/>
                <w:sz w:val="24"/>
                <w:szCs w:val="24"/>
                <w:u w:val="none"/>
                <w:lang w:val="en-US" w:eastAsia="zh-CN"/>
              </w:rPr>
              <w:t>70周岁以上（含70周岁）老年人办理广西敬老卡</w:t>
            </w:r>
            <w:r>
              <w:rPr>
                <w:rFonts w:hint="eastAsia" w:ascii="宋体" w:hAnsi="宋体" w:eastAsia="宋体" w:cs="宋体"/>
                <w:i w:val="0"/>
                <w:color w:val="000000"/>
                <w:sz w:val="24"/>
                <w:szCs w:val="24"/>
                <w:u w:val="none"/>
                <w:lang w:val="en-US" w:eastAsia="zh-CN"/>
              </w:rPr>
              <w:t>。</w:t>
            </w:r>
            <w:bookmarkEnd w:id="0"/>
          </w:p>
        </w:tc>
        <w:tc>
          <w:tcPr>
            <w:tcW w:w="2107"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辖区70岁以上老年人23433人</w:t>
            </w:r>
          </w:p>
        </w:tc>
      </w:tr>
      <w:tr>
        <w:tblPrEx>
          <w:tblLayout w:type="fixed"/>
          <w:tblCellMar>
            <w:top w:w="0" w:type="dxa"/>
            <w:left w:w="0" w:type="dxa"/>
            <w:bottom w:w="0" w:type="dxa"/>
            <w:right w:w="0" w:type="dxa"/>
          </w:tblCellMar>
        </w:tblPrEx>
        <w:trPr>
          <w:trHeight w:val="705" w:hRule="atLeast"/>
        </w:trPr>
        <w:tc>
          <w:tcPr>
            <w:tcW w:w="72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p>
        </w:tc>
        <w:tc>
          <w:tcPr>
            <w:tcW w:w="112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p>
        </w:tc>
        <w:tc>
          <w:tcPr>
            <w:tcW w:w="17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产出质量指标</w:t>
            </w:r>
          </w:p>
        </w:tc>
        <w:tc>
          <w:tcPr>
            <w:tcW w:w="3308"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2</w:t>
            </w:r>
            <w:r>
              <w:rPr>
                <w:rFonts w:hint="default" w:ascii="宋体" w:hAnsi="宋体" w:eastAsia="宋体" w:cs="宋体"/>
                <w:i w:val="0"/>
                <w:color w:val="000000"/>
                <w:sz w:val="24"/>
                <w:szCs w:val="24"/>
                <w:u w:val="none"/>
                <w:lang w:val="en-US" w:eastAsia="zh-CN"/>
              </w:rPr>
              <w:t>提高我区老年人优待水平，进一步形成全社会敬老助老的良好风尚</w:t>
            </w:r>
            <w:r>
              <w:rPr>
                <w:rFonts w:hint="eastAsia" w:ascii="宋体" w:hAnsi="宋体" w:eastAsia="宋体" w:cs="宋体"/>
                <w:i w:val="0"/>
                <w:color w:val="000000"/>
                <w:sz w:val="24"/>
                <w:szCs w:val="24"/>
                <w:u w:val="none"/>
                <w:lang w:val="en-US" w:eastAsia="zh-CN"/>
              </w:rPr>
              <w:t>。</w:t>
            </w:r>
          </w:p>
        </w:tc>
        <w:tc>
          <w:tcPr>
            <w:tcW w:w="2107"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满意度100%</w:t>
            </w:r>
          </w:p>
        </w:tc>
      </w:tr>
      <w:tr>
        <w:tblPrEx>
          <w:tblLayout w:type="fixed"/>
          <w:tblCellMar>
            <w:top w:w="0" w:type="dxa"/>
            <w:left w:w="0" w:type="dxa"/>
            <w:bottom w:w="0" w:type="dxa"/>
            <w:right w:w="0" w:type="dxa"/>
          </w:tblCellMar>
        </w:tblPrEx>
        <w:trPr>
          <w:trHeight w:val="705" w:hRule="atLeast"/>
        </w:trPr>
        <w:tc>
          <w:tcPr>
            <w:tcW w:w="72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p>
        </w:tc>
        <w:tc>
          <w:tcPr>
            <w:tcW w:w="112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p>
        </w:tc>
        <w:tc>
          <w:tcPr>
            <w:tcW w:w="17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产出时效指标</w:t>
            </w:r>
          </w:p>
        </w:tc>
        <w:tc>
          <w:tcPr>
            <w:tcW w:w="3308"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2021年底完成</w:t>
            </w:r>
          </w:p>
        </w:tc>
        <w:tc>
          <w:tcPr>
            <w:tcW w:w="2107"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2021年12月31日</w:t>
            </w:r>
          </w:p>
        </w:tc>
      </w:tr>
      <w:tr>
        <w:tblPrEx>
          <w:tblLayout w:type="fixed"/>
          <w:tblCellMar>
            <w:top w:w="0" w:type="dxa"/>
            <w:left w:w="0" w:type="dxa"/>
            <w:bottom w:w="0" w:type="dxa"/>
            <w:right w:w="0" w:type="dxa"/>
          </w:tblCellMar>
        </w:tblPrEx>
        <w:trPr>
          <w:trHeight w:val="705" w:hRule="atLeast"/>
        </w:trPr>
        <w:tc>
          <w:tcPr>
            <w:tcW w:w="72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p>
        </w:tc>
        <w:tc>
          <w:tcPr>
            <w:tcW w:w="112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p>
        </w:tc>
        <w:tc>
          <w:tcPr>
            <w:tcW w:w="17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产出成本指标</w:t>
            </w:r>
          </w:p>
        </w:tc>
        <w:tc>
          <w:tcPr>
            <w:tcW w:w="3308"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广西敬老卡办证经费35.15万。</w:t>
            </w:r>
          </w:p>
          <w:p>
            <w:pPr>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老龄活动经费3万：其中下拨各街道1.8万元，老体协0.6万。</w:t>
            </w:r>
          </w:p>
        </w:tc>
        <w:tc>
          <w:tcPr>
            <w:tcW w:w="2107"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38.15万</w:t>
            </w:r>
          </w:p>
        </w:tc>
      </w:tr>
      <w:tr>
        <w:tblPrEx>
          <w:tblLayout w:type="fixed"/>
          <w:tblCellMar>
            <w:top w:w="0" w:type="dxa"/>
            <w:left w:w="0" w:type="dxa"/>
            <w:bottom w:w="0" w:type="dxa"/>
            <w:right w:w="0" w:type="dxa"/>
          </w:tblCellMar>
        </w:tblPrEx>
        <w:trPr>
          <w:trHeight w:val="735" w:hRule="atLeast"/>
        </w:trPr>
        <w:tc>
          <w:tcPr>
            <w:tcW w:w="72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p>
        </w:tc>
        <w:tc>
          <w:tcPr>
            <w:tcW w:w="1125"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效果指标（选填，但至少填一个）</w:t>
            </w:r>
          </w:p>
        </w:tc>
        <w:tc>
          <w:tcPr>
            <w:tcW w:w="17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经济效益指标</w:t>
            </w:r>
          </w:p>
        </w:tc>
        <w:tc>
          <w:tcPr>
            <w:tcW w:w="3308"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p>
        </w:tc>
        <w:tc>
          <w:tcPr>
            <w:tcW w:w="2107"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p>
        </w:tc>
      </w:tr>
      <w:tr>
        <w:tblPrEx>
          <w:tblLayout w:type="fixed"/>
          <w:tblCellMar>
            <w:top w:w="0" w:type="dxa"/>
            <w:left w:w="0" w:type="dxa"/>
            <w:bottom w:w="0" w:type="dxa"/>
            <w:right w:w="0" w:type="dxa"/>
          </w:tblCellMar>
        </w:tblPrEx>
        <w:trPr>
          <w:trHeight w:val="735" w:hRule="atLeast"/>
        </w:trPr>
        <w:tc>
          <w:tcPr>
            <w:tcW w:w="72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p>
        </w:tc>
        <w:tc>
          <w:tcPr>
            <w:tcW w:w="112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p>
        </w:tc>
        <w:tc>
          <w:tcPr>
            <w:tcW w:w="17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社会效益指标</w:t>
            </w:r>
          </w:p>
        </w:tc>
        <w:tc>
          <w:tcPr>
            <w:tcW w:w="3308"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p>
        </w:tc>
        <w:tc>
          <w:tcPr>
            <w:tcW w:w="2107"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p>
        </w:tc>
      </w:tr>
      <w:tr>
        <w:tblPrEx>
          <w:tblLayout w:type="fixed"/>
          <w:tblCellMar>
            <w:top w:w="0" w:type="dxa"/>
            <w:left w:w="0" w:type="dxa"/>
            <w:bottom w:w="0" w:type="dxa"/>
            <w:right w:w="0" w:type="dxa"/>
          </w:tblCellMar>
        </w:tblPrEx>
        <w:trPr>
          <w:trHeight w:val="735" w:hRule="atLeast"/>
        </w:trPr>
        <w:tc>
          <w:tcPr>
            <w:tcW w:w="72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p>
        </w:tc>
        <w:tc>
          <w:tcPr>
            <w:tcW w:w="112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p>
        </w:tc>
        <w:tc>
          <w:tcPr>
            <w:tcW w:w="17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环境效益指标</w:t>
            </w:r>
          </w:p>
        </w:tc>
        <w:tc>
          <w:tcPr>
            <w:tcW w:w="3308"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p>
        </w:tc>
        <w:tc>
          <w:tcPr>
            <w:tcW w:w="2107"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p>
        </w:tc>
      </w:tr>
      <w:tr>
        <w:tblPrEx>
          <w:tblLayout w:type="fixed"/>
          <w:tblCellMar>
            <w:top w:w="0" w:type="dxa"/>
            <w:left w:w="0" w:type="dxa"/>
            <w:bottom w:w="0" w:type="dxa"/>
            <w:right w:w="0" w:type="dxa"/>
          </w:tblCellMar>
        </w:tblPrEx>
        <w:trPr>
          <w:trHeight w:val="735" w:hRule="atLeast"/>
        </w:trPr>
        <w:tc>
          <w:tcPr>
            <w:tcW w:w="72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p>
        </w:tc>
        <w:tc>
          <w:tcPr>
            <w:tcW w:w="112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p>
        </w:tc>
        <w:tc>
          <w:tcPr>
            <w:tcW w:w="17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可持续影响指标</w:t>
            </w:r>
          </w:p>
        </w:tc>
        <w:tc>
          <w:tcPr>
            <w:tcW w:w="3308"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p>
        </w:tc>
        <w:tc>
          <w:tcPr>
            <w:tcW w:w="2107"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p>
        </w:tc>
      </w:tr>
      <w:tr>
        <w:tblPrEx>
          <w:tblLayout w:type="fixed"/>
          <w:tblCellMar>
            <w:top w:w="0" w:type="dxa"/>
            <w:left w:w="0" w:type="dxa"/>
            <w:bottom w:w="0" w:type="dxa"/>
            <w:right w:w="0" w:type="dxa"/>
          </w:tblCellMar>
        </w:tblPrEx>
        <w:trPr>
          <w:trHeight w:val="735" w:hRule="atLeast"/>
        </w:trPr>
        <w:tc>
          <w:tcPr>
            <w:tcW w:w="72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p>
        </w:tc>
        <w:tc>
          <w:tcPr>
            <w:tcW w:w="112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p>
        </w:tc>
        <w:tc>
          <w:tcPr>
            <w:tcW w:w="17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服务对象满意度</w:t>
            </w:r>
          </w:p>
        </w:tc>
        <w:tc>
          <w:tcPr>
            <w:tcW w:w="3308"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辖区老年人服务满意度100%</w:t>
            </w:r>
          </w:p>
        </w:tc>
        <w:tc>
          <w:tcPr>
            <w:tcW w:w="2107"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满意度100%</w:t>
            </w:r>
          </w:p>
        </w:tc>
      </w:tr>
      <w:tr>
        <w:tblPrEx>
          <w:tblLayout w:type="fixed"/>
          <w:tblCellMar>
            <w:top w:w="0" w:type="dxa"/>
            <w:left w:w="0" w:type="dxa"/>
            <w:bottom w:w="0" w:type="dxa"/>
            <w:right w:w="0" w:type="dxa"/>
          </w:tblCellMar>
        </w:tblPrEx>
        <w:trPr>
          <w:trHeight w:val="555" w:hRule="atLeast"/>
        </w:trPr>
        <w:tc>
          <w:tcPr>
            <w:tcW w:w="185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其他说明的问题</w:t>
            </w:r>
          </w:p>
        </w:tc>
        <w:tc>
          <w:tcPr>
            <w:tcW w:w="7117" w:type="dxa"/>
            <w:gridSpan w:val="6"/>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p>
        </w:tc>
      </w:tr>
      <w:tr>
        <w:tblPrEx>
          <w:tblLayout w:type="fixed"/>
          <w:tblCellMar>
            <w:top w:w="0" w:type="dxa"/>
            <w:left w:w="0" w:type="dxa"/>
            <w:bottom w:w="0" w:type="dxa"/>
            <w:right w:w="0" w:type="dxa"/>
          </w:tblCellMar>
        </w:tblPrEx>
        <w:trPr>
          <w:trHeight w:val="645" w:hRule="atLeast"/>
        </w:trPr>
        <w:tc>
          <w:tcPr>
            <w:tcW w:w="185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填报人：</w:t>
            </w:r>
          </w:p>
        </w:tc>
        <w:tc>
          <w:tcPr>
            <w:tcW w:w="17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谭雅云</w:t>
            </w:r>
          </w:p>
        </w:tc>
        <w:tc>
          <w:tcPr>
            <w:tcW w:w="13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填报日期：</w:t>
            </w:r>
          </w:p>
        </w:tc>
        <w:tc>
          <w:tcPr>
            <w:tcW w:w="4072"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2022年6月20日</w:t>
            </w:r>
          </w:p>
        </w:tc>
      </w:tr>
    </w:tbl>
    <w:p>
      <w:pP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lang w:eastAsia="zh-CN"/>
        </w:rPr>
        <w:t>备注：</w:t>
      </w:r>
      <w:r>
        <w:rPr>
          <w:rFonts w:hint="eastAsia" w:ascii="宋体" w:hAnsi="宋体" w:eastAsia="宋体" w:cs="宋体"/>
          <w:i w:val="0"/>
          <w:color w:val="000000"/>
          <w:sz w:val="24"/>
          <w:szCs w:val="24"/>
          <w:u w:val="none"/>
          <w:lang w:val="en-US" w:eastAsia="zh-CN"/>
        </w:rPr>
        <w:t>1.年度项目绩效目标：</w:t>
      </w:r>
      <w:r>
        <w:rPr>
          <w:rFonts w:hint="eastAsia" w:ascii="宋体" w:hAnsi="宋体" w:eastAsia="宋体" w:cs="宋体"/>
          <w:i w:val="0"/>
          <w:color w:val="000000"/>
          <w:sz w:val="24"/>
          <w:szCs w:val="24"/>
          <w:u w:val="none"/>
          <w:lang w:eastAsia="zh-CN"/>
        </w:rPr>
        <w:t>概述主要产出和效果。</w:t>
      </w:r>
    </w:p>
    <w:p>
      <w:pP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 xml:space="preserve">      2.绩效指标：建议以上级部门下发的指标体系为基础设置指标。</w:t>
      </w:r>
    </w:p>
    <w:p>
      <w:pP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 xml:space="preserve">      3.产出指标一定是定量指标，效果指标也可能有定量指标，定量指标值一定要体现计量单位。</w:t>
      </w:r>
    </w:p>
    <w:p>
      <w:pP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 xml:space="preserve">      4.指标内容和指标值要体现可衡量，指标值设定要统筹工作任务、实际情况等设定。</w:t>
      </w:r>
    </w:p>
    <w:p>
      <w:pP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B86979"/>
    <w:rsid w:val="09FC69B5"/>
    <w:rsid w:val="3FD00378"/>
    <w:rsid w:val="4DB86979"/>
    <w:rsid w:val="53D00360"/>
    <w:rsid w:val="555C2F43"/>
    <w:rsid w:val="5B433AD5"/>
    <w:rsid w:val="6AC3770A"/>
    <w:rsid w:val="75165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2021-04-28T02:30:00Z</dcterms:created>
  <dc:creator>Administrator</dc:creator>
  <cp:lastModifiedBy>小林子</cp:lastModifiedBy>
  <dcterms:modified xsi:type="dcterms:W3CDTF">2022-06-21T08:11:16Z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