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both"/>
        <w:textAlignment w:val="center"/>
        <w:rPr>
          <w:rFonts w:hint="default" w:ascii="宋体" w:hAnsi="宋体" w:eastAsia="宋体" w:cs="宋体"/>
          <w:b/>
          <w:bCs/>
          <w:i w:val="0"/>
          <w:color w:val="000000"/>
          <w:kern w:val="0"/>
          <w:sz w:val="24"/>
          <w:szCs w:val="24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color w:val="000000"/>
          <w:kern w:val="0"/>
          <w:sz w:val="24"/>
          <w:szCs w:val="24"/>
          <w:u w:val="none"/>
          <w:lang w:val="en-US" w:eastAsia="zh-CN" w:bidi="ar"/>
        </w:rPr>
        <w:t>附件3</w:t>
      </w:r>
    </w:p>
    <w:tbl>
      <w:tblPr>
        <w:tblStyle w:val="3"/>
        <w:tblW w:w="8970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85"/>
        <w:gridCol w:w="1020"/>
        <w:gridCol w:w="1950"/>
        <w:gridCol w:w="870"/>
        <w:gridCol w:w="1230"/>
        <w:gridCol w:w="1200"/>
        <w:gridCol w:w="630"/>
        <w:gridCol w:w="1485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8970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小标宋简体" w:hAnsi="方正小标宋简体" w:eastAsia="方正小标宋简体" w:cs="方正小标宋简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default" w:ascii="方正小标宋简体" w:hAnsi="方正小标宋简体" w:eastAsia="方正小标宋简体" w:cs="方正小标宋简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财政支出绩效目标申报表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8970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（ 2021 年度）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8970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8970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填报单位：桂林市七星区卫生健康局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73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体检经费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桂林市七星区卫生健康局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主管部门 编码</w:t>
            </w:r>
          </w:p>
        </w:tc>
        <w:tc>
          <w:tcPr>
            <w:tcW w:w="331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009210001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项目实施单位</w:t>
            </w: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桂林市七星区卫生健康局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项目     负责人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王耀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联系    方式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  <w:t>15277387276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项目起止时间</w:t>
            </w:r>
          </w:p>
        </w:tc>
        <w:tc>
          <w:tcPr>
            <w:tcW w:w="73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2021年1月1日-- 2021年12月31日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0" w:hRule="atLeast"/>
        </w:trPr>
        <w:tc>
          <w:tcPr>
            <w:tcW w:w="1605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项目资金              （万元）</w:t>
            </w: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  <w:t>合计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  <w:t>115.33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0" w:hRule="atLeast"/>
        </w:trPr>
        <w:tc>
          <w:tcPr>
            <w:tcW w:w="160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   其中： 一般公共预算拨款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115.33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160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          其他资金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5" w:hRule="atLeast"/>
        </w:trPr>
        <w:tc>
          <w:tcPr>
            <w:tcW w:w="160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          上年结余收入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5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项目主要内容</w:t>
            </w:r>
          </w:p>
        </w:tc>
        <w:tc>
          <w:tcPr>
            <w:tcW w:w="73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numPr>
                <w:ilvl w:val="0"/>
                <w:numId w:val="0"/>
              </w:numPr>
              <w:jc w:val="both"/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1.</w:t>
            </w:r>
            <w:r>
              <w:rPr>
                <w:rFonts w:hint="eastAsia" w:ascii="宋体" w:hAnsi="宋体" w:cs="宋体"/>
                <w:kern w:val="0"/>
                <w:sz w:val="24"/>
              </w:rPr>
              <w:t>组织机关干部体检740人，人均约800元/人，计59.2万；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 xml:space="preserve"> </w:t>
            </w:r>
          </w:p>
          <w:p>
            <w:pPr>
              <w:widowControl/>
              <w:numPr>
                <w:ilvl w:val="0"/>
                <w:numId w:val="0"/>
              </w:numPr>
              <w:jc w:val="both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2.2020年应付未付全区机关干部体检费56.13万元</w:t>
            </w:r>
            <w:r>
              <w:rPr>
                <w:rFonts w:hint="eastAsia" w:ascii="宋体" w:hAnsi="宋体" w:cs="宋体"/>
                <w:kern w:val="0"/>
                <w:sz w:val="24"/>
              </w:rPr>
              <w:t>；</w:t>
            </w:r>
          </w:p>
          <w:p>
            <w:pPr>
              <w:widowControl/>
              <w:numPr>
                <w:ilvl w:val="0"/>
                <w:numId w:val="0"/>
              </w:numPr>
              <w:jc w:val="both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以上合计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115.33万元。</w:t>
            </w:r>
          </w:p>
          <w:p>
            <w:pPr>
              <w:widowControl/>
              <w:numPr>
                <w:ilvl w:val="0"/>
                <w:numId w:val="0"/>
              </w:numPr>
              <w:jc w:val="both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  <w:p>
            <w:pPr>
              <w:widowControl/>
              <w:jc w:val="both"/>
              <w:rPr>
                <w:rFonts w:hint="eastAsia" w:ascii="宋体" w:hAnsi="宋体" w:cs="宋体"/>
                <w:kern w:val="0"/>
                <w:sz w:val="24"/>
              </w:rPr>
            </w:pPr>
          </w:p>
          <w:p>
            <w:pPr>
              <w:widowControl/>
              <w:ind w:left="27" w:leftChars="13" w:firstLine="537" w:firstLineChars="224"/>
              <w:jc w:val="both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5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numPr>
                <w:ilvl w:val="0"/>
                <w:numId w:val="0"/>
              </w:numPr>
              <w:jc w:val="both"/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年度项目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绩效目标</w:t>
            </w:r>
          </w:p>
        </w:tc>
        <w:tc>
          <w:tcPr>
            <w:tcW w:w="73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numPr>
                <w:ilvl w:val="0"/>
                <w:numId w:val="0"/>
              </w:numPr>
              <w:jc w:val="both"/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2021年体检人员约为740余人，人均费用800元，2021年体检预算59.2万元。另支付2020年应付未付体检费56.13万元，合计115.33万元。</w:t>
            </w:r>
          </w:p>
          <w:p>
            <w:pPr>
              <w:widowControl/>
              <w:numPr>
                <w:ilvl w:val="0"/>
                <w:numId w:val="0"/>
              </w:numPr>
              <w:jc w:val="both"/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58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绩效指标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指标内容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指标值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产出指标（全部必填）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产出数量指标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组织机关干部体检人数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740人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产出质量指标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FFFF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体检完成率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720" w:firstLineChars="30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FFFFFF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≥90%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产出时效指标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FFFF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体检项目完成时间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FFFF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%2021年12月31日前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产出成本指标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体检费用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115.33万元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效果指标（选填，但至少填一个）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提高机关干部职工身体素质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越来越高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环境效益指标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满意度指标（必填）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服务对象满意度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机关干部职工满意度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≥80%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5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其他说明的   问题</w:t>
            </w:r>
          </w:p>
        </w:tc>
        <w:tc>
          <w:tcPr>
            <w:tcW w:w="73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填报人：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eastAsia="zh-CN"/>
              </w:rPr>
              <w:t>王耀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填报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 xml:space="preserve"> 日期：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202</w:t>
            </w: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年</w:t>
            </w: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月</w:t>
            </w: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1日</w:t>
            </w:r>
          </w:p>
        </w:tc>
      </w:tr>
    </w:tbl>
    <w:p>
      <w:pP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eastAsia="zh-CN"/>
        </w:rPr>
      </w:pPr>
      <w:bookmarkStart w:id="0" w:name="_GoBack"/>
      <w:bookmarkEnd w:id="0"/>
    </w:p>
    <w:p>
      <w:pP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eastAsia="zh-CN"/>
        </w:rPr>
      </w:pP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eastAsia="zh-CN"/>
        </w:rPr>
        <w:t>备注：</w:t>
      </w: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  <w:t>1.年度项目绩效目标：</w:t>
      </w: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eastAsia="zh-CN"/>
        </w:rPr>
        <w:t>概述主要产出和效果。</w:t>
      </w:r>
    </w:p>
    <w:p>
      <w:pP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  <w:t xml:space="preserve">      2.绩效指标：建议以上级部门下发的指标体系为基础设置指标。</w:t>
      </w:r>
    </w:p>
    <w:p>
      <w:pP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  <w:t xml:space="preserve">      3.产出指标一定是定量指标，效果指标也可能有定量指标，定量指标值一定要体现计量单位。</w:t>
      </w:r>
    </w:p>
    <w:p>
      <w:pP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  <w:t xml:space="preserve">      4.指标内容和指标值要体现可衡量，指标值设定要统筹工作任务、实际情况等设定。</w:t>
      </w:r>
    </w:p>
    <w:p>
      <w:pPr>
        <w:rPr>
          <w:rFonts w:hint="default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  <w:t xml:space="preserve">      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DB86979"/>
    <w:rsid w:val="02AF1DE3"/>
    <w:rsid w:val="047D6D4B"/>
    <w:rsid w:val="09FC69B5"/>
    <w:rsid w:val="181C20E3"/>
    <w:rsid w:val="4DB86979"/>
    <w:rsid w:val="53D00360"/>
    <w:rsid w:val="555C2F43"/>
    <w:rsid w:val="5B433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Office_10.8.0.6108_F1E327BC-269C-435d-A152-05C5408002CA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2021-04-28T02:30:00Z</dcterms:created>
  <dc:creator>Administrator</dc:creator>
  <cp:lastModifiedBy>lenovo</cp:lastModifiedBy>
  <dcterms:modified xsi:type="dcterms:W3CDTF">2022-06-22T03:13:28Z</dcterms:modified>
  <dc:title>附件3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2052-10.8.0.6108</vt:lpwstr>
  </property>
</Properties>
</file>