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附件3</w:t>
      </w:r>
    </w:p>
    <w:tbl>
      <w:tblPr>
        <w:tblStyle w:val="4"/>
        <w:tblW w:w="89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020"/>
        <w:gridCol w:w="1950"/>
        <w:gridCol w:w="870"/>
        <w:gridCol w:w="1230"/>
        <w:gridCol w:w="1200"/>
        <w:gridCol w:w="630"/>
        <w:gridCol w:w="14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97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财政支出绩效目标申报表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（1）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7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（ 2021 年度）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7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9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填报单位：高新区规划局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3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控规全覆盖编制经费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七星区财政局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主管部门 编码</w:t>
            </w:r>
          </w:p>
        </w:tc>
        <w:tc>
          <w:tcPr>
            <w:tcW w:w="3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008351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项目实施单位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高新区规划局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     负责人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王雯雯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    方式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18977369855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项目起止时间</w:t>
            </w:r>
          </w:p>
        </w:tc>
        <w:tc>
          <w:tcPr>
            <w:tcW w:w="73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2021年1月 1 日-- 2021年12月 31日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6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项目资金              （万元）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4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6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其中： 一般公共预算拨款</w:t>
            </w:r>
          </w:p>
        </w:tc>
        <w:tc>
          <w:tcPr>
            <w:tcW w:w="4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其他资金</w:t>
            </w:r>
          </w:p>
        </w:tc>
        <w:tc>
          <w:tcPr>
            <w:tcW w:w="4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6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上年结余收入</w:t>
            </w:r>
          </w:p>
        </w:tc>
        <w:tc>
          <w:tcPr>
            <w:tcW w:w="4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5" w:hRule="atLeast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项目主要内容</w:t>
            </w:r>
          </w:p>
        </w:tc>
        <w:tc>
          <w:tcPr>
            <w:tcW w:w="73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按照《城乡规划法》关于先规划、后建设的原则，控制性详细规划的制定应覆盖规划区内的全部规划建设用地，以保证土地利用和项目建设有规划可依，也就是控规需要全覆盖。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5" w:hRule="atLeast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年度项目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绩效目标</w:t>
            </w:r>
          </w:p>
        </w:tc>
        <w:tc>
          <w:tcPr>
            <w:tcW w:w="73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本年内完成4个控规编制工作：1. 金鸡岭片区控规编制，报市政府审批。2. 猫儿山东片区调整，完成该片区控规编制，报市政府审批。3. 龙门（华润）地块一期控制性详细规划，完成该片区控规方案编制。4.信息产业园D-8地块控规调整论证报告，完成论证报告专家评审。保证了“先规划后建设”原则的落实。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绩效指标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一级指标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二级指标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指标内容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指标值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产出指标（全部必填）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产出数量指标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控规编制覆盖数及调整项目数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=4个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产出质量指标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FFFFFF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控规编制覆盖数及调整项目通过率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FFFF"/>
                <w:sz w:val="24"/>
              </w:rPr>
            </w:pPr>
            <w:r>
              <w:rPr>
                <w:rFonts w:ascii="宋体" w:hAnsi="宋体" w:cs="宋体"/>
                <w:color w:val="FFFFFF"/>
                <w:sz w:val="24"/>
              </w:rPr>
              <w:t>≥≥</w:t>
            </w:r>
            <w:r>
              <w:rPr>
                <w:rFonts w:hint="eastAsia" w:ascii="宋体" w:hAnsi="宋体" w:cs="宋体"/>
                <w:color w:val="FFFFFF"/>
                <w:sz w:val="24"/>
              </w:rPr>
              <w:t>95</w:t>
            </w:r>
            <w:r>
              <w:rPr>
                <w:rFonts w:hint="eastAsia" w:ascii="宋体" w:hAnsi="宋体" w:cs="宋体"/>
                <w:color w:val="000000"/>
                <w:sz w:val="24"/>
              </w:rPr>
              <w:t>≥95%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产出时效指标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FFFFFF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控规编制覆盖数及调整项完成时间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FFFF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1年内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产出成本指标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控规编制覆盖数及调整项目数委托业务费及工作经费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1100000元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效果指标（选填，但至少填一个）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经济效益指标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社会效益指标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环境效益指标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可持续影响指标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控规全覆盖引领作用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≥90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满意度指标（必填）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服务对象满意度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行业专家满意度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≥95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其他说明的   问题</w:t>
            </w:r>
          </w:p>
        </w:tc>
        <w:tc>
          <w:tcPr>
            <w:tcW w:w="73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填报人：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王雯雯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填报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日期：</w:t>
            </w:r>
          </w:p>
        </w:tc>
        <w:tc>
          <w:tcPr>
            <w:tcW w:w="4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2021.12.30</w:t>
            </w:r>
          </w:p>
        </w:tc>
      </w:tr>
    </w:tbl>
    <w:p>
      <w:pPr>
        <w:rPr>
          <w:rFonts w:ascii="宋体" w:hAnsi="宋体" w:cs="宋体"/>
          <w:color w:val="000000"/>
          <w:sz w:val="24"/>
        </w:rPr>
      </w:pPr>
    </w:p>
    <w:p>
      <w:pPr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备注：1.年度项目绩效目标：概述主要产出和效果。</w:t>
      </w:r>
    </w:p>
    <w:p>
      <w:pPr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  2.绩效指标：建议以上级部门下发的指标体系为基础设置指标。</w:t>
      </w:r>
    </w:p>
    <w:p>
      <w:pPr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  3.产出指标一定是定量指标，效果指标也可能有定量指标，定量指标值一定要体现计量单位。</w:t>
      </w:r>
    </w:p>
    <w:p>
      <w:pPr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  4.指标内容和指标值要体现可衡量，指标值设定要统筹工作任务、实际情况等设定。</w:t>
      </w:r>
    </w:p>
    <w:p>
      <w:pPr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  </w:t>
      </w:r>
    </w:p>
    <w:p/>
    <w:p/>
    <w:p/>
    <w:p/>
    <w:p/>
    <w:p/>
    <w:p>
      <w:pPr>
        <w:spacing w:line="300" w:lineRule="exac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hAnsi="黑体" w:eastAsia="黑体"/>
          <w:sz w:val="32"/>
          <w:szCs w:val="32"/>
        </w:rPr>
        <w:t>4</w:t>
      </w:r>
    </w:p>
    <w:tbl>
      <w:tblPr>
        <w:tblStyle w:val="4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80" w:type="dxa"/>
            <w:gridSpan w:val="14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小标宋简体"/>
                <w:bCs/>
                <w:kern w:val="0"/>
                <w:sz w:val="32"/>
                <w:szCs w:val="32"/>
              </w:rPr>
            </w:pPr>
            <w:r>
              <w:rPr>
                <w:rFonts w:eastAsia="方正小标宋简体"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4"/>
          </w:tcPr>
          <w:p>
            <w:pPr>
              <w:widowControl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（</w:t>
            </w:r>
            <w:r>
              <w:rPr>
                <w:rFonts w:hint="eastAsia" w:eastAsia="楷体_GB2312"/>
                <w:kern w:val="0"/>
                <w:sz w:val="22"/>
                <w:szCs w:val="22"/>
              </w:rPr>
              <w:t>2021</w:t>
            </w:r>
            <w:r>
              <w:rPr>
                <w:rFonts w:eastAsia="楷体_GB2312"/>
                <w:kern w:val="0"/>
                <w:sz w:val="22"/>
                <w:szCs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控规全覆盖编制经费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黑体" w:eastAsia="黑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七星区财政局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高新区规划局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黑体" w:eastAsia="黑体"/>
                <w:kern w:val="0"/>
                <w:sz w:val="18"/>
                <w:szCs w:val="18"/>
              </w:rPr>
              <w:t>项目资金</w:t>
            </w:r>
            <w:r>
              <w:rPr>
                <w:rFonts w:eastAsia="黑体"/>
                <w:kern w:val="0"/>
                <w:sz w:val="18"/>
                <w:szCs w:val="18"/>
              </w:rPr>
              <w:br w:type="textWrapping"/>
            </w:r>
            <w:r>
              <w:rPr>
                <w:rFonts w:hAnsi="黑体" w:eastAsia="黑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26.19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23%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26.19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完成高新七星区控规全覆盖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完成一个片区控规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黑体" w:eastAsia="黑体"/>
                <w:kern w:val="0"/>
                <w:sz w:val="18"/>
                <w:szCs w:val="18"/>
              </w:rPr>
              <w:t>绩</w:t>
            </w:r>
            <w:r>
              <w:rPr>
                <w:rFonts w:eastAsia="黑体"/>
                <w:kern w:val="0"/>
                <w:sz w:val="18"/>
                <w:szCs w:val="18"/>
              </w:rPr>
              <w:br w:type="textWrapping"/>
            </w:r>
            <w:r>
              <w:rPr>
                <w:rFonts w:hAnsi="黑体" w:eastAsia="黑体"/>
                <w:kern w:val="0"/>
                <w:sz w:val="18"/>
                <w:szCs w:val="18"/>
              </w:rPr>
              <w:t>效</w:t>
            </w:r>
            <w:r>
              <w:rPr>
                <w:rFonts w:eastAsia="黑体"/>
                <w:kern w:val="0"/>
                <w:sz w:val="18"/>
                <w:szCs w:val="18"/>
              </w:rPr>
              <w:br w:type="textWrapping"/>
            </w:r>
            <w:r>
              <w:rPr>
                <w:rFonts w:hAnsi="黑体" w:eastAsia="黑体"/>
                <w:kern w:val="0"/>
                <w:sz w:val="18"/>
                <w:szCs w:val="18"/>
              </w:rPr>
              <w:t>指</w:t>
            </w:r>
            <w:r>
              <w:rPr>
                <w:rFonts w:eastAsia="黑体"/>
                <w:kern w:val="0"/>
                <w:sz w:val="18"/>
                <w:szCs w:val="18"/>
              </w:rPr>
              <w:br w:type="textWrapping"/>
            </w:r>
            <w:r>
              <w:rPr>
                <w:rFonts w:hAnsi="黑体" w:eastAsia="黑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指标1：</w:t>
            </w:r>
            <w:r>
              <w:rPr>
                <w:rFonts w:hint="eastAsia" w:eastAsia="仿宋_GB2312"/>
                <w:kern w:val="0"/>
                <w:sz w:val="18"/>
                <w:szCs w:val="18"/>
              </w:rPr>
              <w:t>完成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控规编制覆盖数4个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进一步严抓项目进度管理，按计划完成项目进度。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指标1：</w:t>
            </w:r>
            <w:r>
              <w:rPr>
                <w:rFonts w:hint="eastAsia" w:eastAsia="仿宋_GB2312"/>
                <w:kern w:val="0"/>
                <w:sz w:val="18"/>
                <w:szCs w:val="18"/>
              </w:rPr>
              <w:t>项目通过率达95%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≥95%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≥25%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指标1：</w:t>
            </w:r>
            <w:r>
              <w:rPr>
                <w:rFonts w:hint="eastAsia" w:eastAsia="仿宋_GB2312"/>
                <w:kern w:val="0"/>
                <w:sz w:val="18"/>
                <w:szCs w:val="18"/>
              </w:rPr>
              <w:t>一年内完成4控规编制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1年内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1年内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指标1：</w:t>
            </w:r>
            <w:r>
              <w:rPr>
                <w:rFonts w:hint="eastAsia" w:eastAsia="仿宋_GB2312"/>
                <w:kern w:val="0"/>
                <w:sz w:val="18"/>
                <w:szCs w:val="18"/>
              </w:rPr>
              <w:t>委托业务费110万元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110万元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26.19万元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指标1：</w:t>
            </w:r>
            <w:r>
              <w:rPr>
                <w:rFonts w:hint="eastAsia" w:eastAsia="仿宋_GB2312"/>
                <w:kern w:val="0"/>
                <w:sz w:val="18"/>
                <w:szCs w:val="18"/>
              </w:rPr>
              <w:t>控规全覆盖引领作用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≥90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≥18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指标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指标1：</w:t>
            </w:r>
            <w:r>
              <w:rPr>
                <w:rFonts w:hint="eastAsia" w:eastAsia="仿宋_GB2312"/>
                <w:kern w:val="0"/>
                <w:sz w:val="18"/>
                <w:szCs w:val="18"/>
              </w:rPr>
              <w:t>行业专家满意度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≥95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≥25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</w:tbl>
    <w:p/>
    <w:p/>
    <w:p>
      <w:pPr>
        <w:widowControl/>
        <w:textAlignment w:val="center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附件3</w:t>
      </w:r>
    </w:p>
    <w:tbl>
      <w:tblPr>
        <w:tblStyle w:val="4"/>
        <w:tblW w:w="89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020"/>
        <w:gridCol w:w="1950"/>
        <w:gridCol w:w="870"/>
        <w:gridCol w:w="1230"/>
        <w:gridCol w:w="1200"/>
        <w:gridCol w:w="630"/>
        <w:gridCol w:w="14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97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财政支出绩效目标申报表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（2）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7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（ 2021 年度）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7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9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填报单位：高新区规划局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3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国土空间村庄规划编制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七星区财政局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主管部门 编码</w:t>
            </w:r>
          </w:p>
        </w:tc>
        <w:tc>
          <w:tcPr>
            <w:tcW w:w="3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008351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项目实施单位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高新区规划局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     负责人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李远雪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    方式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17776286927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项目起止时间</w:t>
            </w:r>
          </w:p>
        </w:tc>
        <w:tc>
          <w:tcPr>
            <w:tcW w:w="73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2021年1月 1 日-- 2021年12月 31日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6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项目资金              （万元）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4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6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其中： 一般公共预算拨款</w:t>
            </w:r>
          </w:p>
        </w:tc>
        <w:tc>
          <w:tcPr>
            <w:tcW w:w="4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其他资金</w:t>
            </w:r>
          </w:p>
        </w:tc>
        <w:tc>
          <w:tcPr>
            <w:tcW w:w="4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6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上年结余收入</w:t>
            </w:r>
          </w:p>
        </w:tc>
        <w:tc>
          <w:tcPr>
            <w:tcW w:w="4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5" w:hRule="atLeast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项目主要内容</w:t>
            </w:r>
          </w:p>
        </w:tc>
        <w:tc>
          <w:tcPr>
            <w:tcW w:w="73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为贯彻落实自治区和桂林市乡村振兴战略的总体部署，根据广西壮族自治区自然资源厅办公室《关于做好2021年村庄规划工作的通知》（桂自然资办﹝2021﹞240号）文件以及广西壮族自治区自然资源厅办公室《关于调整2021年村庄规划编制任务的通知》（桂自然资办﹝2021﹞332号）精神，结合我区实际情况工作安排，2019-2021年已启动8个行政村村庄规划编制工作，预计编制费用为230万元，2020年已支付80万元，2021年预计支付57万元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5" w:hRule="atLeast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年度项目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绩效目标</w:t>
            </w:r>
          </w:p>
        </w:tc>
        <w:tc>
          <w:tcPr>
            <w:tcW w:w="73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本年内完成</w:t>
            </w:r>
            <w:r>
              <w:rPr>
                <w:rFonts w:hint="eastAsia" w:ascii="宋体" w:hAnsi="宋体" w:cs="宋体"/>
                <w:kern w:val="0"/>
                <w:sz w:val="24"/>
              </w:rPr>
              <w:t>村庄规划工作，需完成2019-2021年已开展的8个村庄规划编制工作。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绩效指标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一级指标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二级指标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指标内容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指标值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产出指标（全部必填）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产出数量指标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行政村村庄规划编制数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=8个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产出质量指标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FFFFFF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规划成果上报率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FFFF"/>
                <w:sz w:val="24"/>
              </w:rPr>
            </w:pPr>
            <w:r>
              <w:rPr>
                <w:rFonts w:ascii="宋体" w:hAnsi="宋体" w:cs="宋体"/>
                <w:color w:val="FFFFFF"/>
                <w:sz w:val="24"/>
              </w:rPr>
              <w:t>≥≥</w:t>
            </w:r>
            <w:r>
              <w:rPr>
                <w:rFonts w:hint="eastAsia" w:ascii="宋体" w:hAnsi="宋体" w:cs="宋体"/>
                <w:color w:val="FFFFFF"/>
                <w:sz w:val="24"/>
              </w:rPr>
              <w:t>95</w:t>
            </w:r>
            <w:r>
              <w:rPr>
                <w:rFonts w:hint="eastAsia" w:ascii="宋体" w:hAnsi="宋体" w:cs="宋体"/>
                <w:color w:val="000000"/>
                <w:sz w:val="24"/>
              </w:rPr>
              <w:t>≥99%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产出时效指标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FFFFFF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村庄规划编制完成时间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FFFF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1年内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产出成本指标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村庄规划编制委托业务费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570000元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效果指标（选填，但至少填一个）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经济效益指标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社会效益指标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环境效益指标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可持续影响指标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为乡村建设及农村建房提供规划依据率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≥99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满意度指标（必填）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服务对象满意度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行业专家满意度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≥95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其他说明的   问题</w:t>
            </w:r>
          </w:p>
        </w:tc>
        <w:tc>
          <w:tcPr>
            <w:tcW w:w="73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填报人：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李远雪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填报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日期：</w:t>
            </w:r>
          </w:p>
        </w:tc>
        <w:tc>
          <w:tcPr>
            <w:tcW w:w="4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2021.12.30</w:t>
            </w:r>
          </w:p>
        </w:tc>
      </w:tr>
    </w:tbl>
    <w:p>
      <w:pPr>
        <w:rPr>
          <w:rFonts w:ascii="宋体" w:hAnsi="宋体" w:cs="宋体"/>
          <w:color w:val="000000"/>
          <w:sz w:val="24"/>
        </w:rPr>
      </w:pPr>
    </w:p>
    <w:p>
      <w:pPr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备注：1.年度项目绩效目标：概述主要产出和效果。</w:t>
      </w:r>
    </w:p>
    <w:p>
      <w:pPr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  2.绩效指标：建议以上级部门下发的指标体系为基础设置指标。</w:t>
      </w:r>
    </w:p>
    <w:p>
      <w:pPr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  3.产出指标一定是定量指标，效果指标也可能有定量指标，定量指标值一定要体现计量单位。</w:t>
      </w:r>
    </w:p>
    <w:p>
      <w:pPr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  4.指标内容和指标值要体现可衡量，指标值设定要统筹工作任务、实际情况等设定。</w:t>
      </w:r>
    </w:p>
    <w:p>
      <w:pPr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  </w:t>
      </w:r>
    </w:p>
    <w:p/>
    <w:p/>
    <w:p/>
    <w:p/>
    <w:p/>
    <w:p/>
    <w:p>
      <w:pPr>
        <w:spacing w:line="300" w:lineRule="exac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hAnsi="黑体" w:eastAsia="黑体"/>
          <w:sz w:val="32"/>
          <w:szCs w:val="32"/>
        </w:rPr>
        <w:t>4</w:t>
      </w:r>
    </w:p>
    <w:tbl>
      <w:tblPr>
        <w:tblStyle w:val="4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80" w:type="dxa"/>
            <w:gridSpan w:val="14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小标宋简体"/>
                <w:bCs/>
                <w:kern w:val="0"/>
                <w:sz w:val="32"/>
                <w:szCs w:val="32"/>
              </w:rPr>
            </w:pPr>
            <w:r>
              <w:rPr>
                <w:rFonts w:eastAsia="方正小标宋简体"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4"/>
          </w:tcPr>
          <w:p>
            <w:pPr>
              <w:widowControl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（</w:t>
            </w:r>
            <w:r>
              <w:rPr>
                <w:rFonts w:hint="eastAsia" w:eastAsia="楷体_GB2312"/>
                <w:kern w:val="0"/>
                <w:sz w:val="22"/>
                <w:szCs w:val="22"/>
              </w:rPr>
              <w:t>2021</w:t>
            </w:r>
            <w:r>
              <w:rPr>
                <w:rFonts w:eastAsia="楷体_GB2312"/>
                <w:kern w:val="0"/>
                <w:sz w:val="22"/>
                <w:szCs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国土空间村庄规划编制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黑体" w:eastAsia="黑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七星区财政局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高新区规划局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黑体" w:eastAsia="黑体"/>
                <w:kern w:val="0"/>
                <w:sz w:val="18"/>
                <w:szCs w:val="18"/>
              </w:rPr>
              <w:t>项目资金</w:t>
            </w:r>
            <w:r>
              <w:rPr>
                <w:rFonts w:eastAsia="黑体"/>
                <w:kern w:val="0"/>
                <w:sz w:val="18"/>
                <w:szCs w:val="18"/>
              </w:rPr>
              <w:br w:type="textWrapping"/>
            </w:r>
            <w:r>
              <w:rPr>
                <w:rFonts w:hAnsi="黑体" w:eastAsia="黑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0%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完成8个高新七星区国土空间村庄规划编制工作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完成4个村庄规划编制工作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黑体" w:eastAsia="黑体"/>
                <w:kern w:val="0"/>
                <w:sz w:val="18"/>
                <w:szCs w:val="18"/>
              </w:rPr>
              <w:t>绩</w:t>
            </w:r>
            <w:r>
              <w:rPr>
                <w:rFonts w:eastAsia="黑体"/>
                <w:kern w:val="0"/>
                <w:sz w:val="18"/>
                <w:szCs w:val="18"/>
              </w:rPr>
              <w:br w:type="textWrapping"/>
            </w:r>
            <w:r>
              <w:rPr>
                <w:rFonts w:hAnsi="黑体" w:eastAsia="黑体"/>
                <w:kern w:val="0"/>
                <w:sz w:val="18"/>
                <w:szCs w:val="18"/>
              </w:rPr>
              <w:t>效</w:t>
            </w:r>
            <w:r>
              <w:rPr>
                <w:rFonts w:eastAsia="黑体"/>
                <w:kern w:val="0"/>
                <w:sz w:val="18"/>
                <w:szCs w:val="18"/>
              </w:rPr>
              <w:br w:type="textWrapping"/>
            </w:r>
            <w:r>
              <w:rPr>
                <w:rFonts w:hAnsi="黑体" w:eastAsia="黑体"/>
                <w:kern w:val="0"/>
                <w:sz w:val="18"/>
                <w:szCs w:val="18"/>
              </w:rPr>
              <w:t>指</w:t>
            </w:r>
            <w:r>
              <w:rPr>
                <w:rFonts w:eastAsia="黑体"/>
                <w:kern w:val="0"/>
                <w:sz w:val="18"/>
                <w:szCs w:val="18"/>
              </w:rPr>
              <w:br w:type="textWrapping"/>
            </w:r>
            <w:r>
              <w:rPr>
                <w:rFonts w:hAnsi="黑体" w:eastAsia="黑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指标1：</w:t>
            </w:r>
            <w:r>
              <w:rPr>
                <w:rFonts w:hint="eastAsia" w:eastAsia="仿宋_GB2312"/>
                <w:kern w:val="0"/>
                <w:sz w:val="18"/>
                <w:szCs w:val="18"/>
              </w:rPr>
              <w:t>完成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8个村庄规划编制数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进一步严抓项目进度管理，按计划完成项目进度。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指标1：</w:t>
            </w:r>
            <w:r>
              <w:rPr>
                <w:rFonts w:hint="eastAsia" w:eastAsia="仿宋_GB2312"/>
                <w:kern w:val="0"/>
                <w:sz w:val="18"/>
                <w:szCs w:val="18"/>
              </w:rPr>
              <w:t>项目通过率达99%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≥99%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≥50%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7.5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指标1：</w:t>
            </w:r>
            <w:r>
              <w:rPr>
                <w:rFonts w:hint="eastAsia" w:eastAsia="仿宋_GB2312"/>
                <w:kern w:val="0"/>
                <w:sz w:val="18"/>
                <w:szCs w:val="18"/>
              </w:rPr>
              <w:t>一年内完成4控规编制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1年内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1年内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指标1：</w:t>
            </w:r>
            <w:r>
              <w:rPr>
                <w:rFonts w:hint="eastAsia" w:eastAsia="仿宋_GB2312"/>
                <w:kern w:val="0"/>
                <w:sz w:val="18"/>
                <w:szCs w:val="18"/>
              </w:rPr>
              <w:t>委托业务费57万元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57万元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39.2万元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11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指标1：</w:t>
            </w:r>
            <w:r>
              <w:rPr>
                <w:rFonts w:hint="eastAsia" w:eastAsia="仿宋_GB2312"/>
                <w:kern w:val="0"/>
                <w:sz w:val="18"/>
                <w:szCs w:val="18"/>
              </w:rPr>
              <w:t>为乡村建设及农村建房提供规划依据率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≥99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≥50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7.5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 xml:space="preserve">指标1：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指标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指标1：</w:t>
            </w:r>
            <w:r>
              <w:rPr>
                <w:rFonts w:hint="eastAsia" w:eastAsia="仿宋_GB2312"/>
                <w:kern w:val="0"/>
                <w:sz w:val="18"/>
                <w:szCs w:val="18"/>
              </w:rPr>
              <w:t>行业专家满意度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≥90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≥50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8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</w:tbl>
    <w:p/>
    <w:p/>
    <w:p>
      <w:pPr>
        <w:widowControl/>
        <w:textAlignment w:val="center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附件3</w:t>
      </w:r>
    </w:p>
    <w:tbl>
      <w:tblPr>
        <w:tblStyle w:val="4"/>
        <w:tblW w:w="89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020"/>
        <w:gridCol w:w="1950"/>
        <w:gridCol w:w="870"/>
        <w:gridCol w:w="1230"/>
        <w:gridCol w:w="1200"/>
        <w:gridCol w:w="630"/>
        <w:gridCol w:w="1485"/>
      </w:tblGrid>
      <w:tr>
        <w:trPr>
          <w:trHeight w:val="645" w:hRule="atLeast"/>
        </w:trPr>
        <w:tc>
          <w:tcPr>
            <w:tcW w:w="897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财政支出绩效目标申报表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（3）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7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（ 2021 年度）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7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9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填报单位：高新区规划局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3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七星区地形图修测、地景模型经费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七星区财政局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主管部门 编码</w:t>
            </w:r>
          </w:p>
        </w:tc>
        <w:tc>
          <w:tcPr>
            <w:tcW w:w="3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008351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项目实施单位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高新区规划局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     负责人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梁坚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    方式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13657736663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项目起止时间</w:t>
            </w:r>
          </w:p>
        </w:tc>
        <w:tc>
          <w:tcPr>
            <w:tcW w:w="73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2021年1月 1 日-- 2021年12月 31日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6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项目资金              （万元）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4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6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其中： 一般公共预算拨款</w:t>
            </w:r>
          </w:p>
        </w:tc>
        <w:tc>
          <w:tcPr>
            <w:tcW w:w="4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其他资金</w:t>
            </w:r>
          </w:p>
        </w:tc>
        <w:tc>
          <w:tcPr>
            <w:tcW w:w="4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6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上年结余收入</w:t>
            </w:r>
          </w:p>
        </w:tc>
        <w:tc>
          <w:tcPr>
            <w:tcW w:w="4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5" w:hRule="atLeast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项目主要内容</w:t>
            </w:r>
          </w:p>
        </w:tc>
        <w:tc>
          <w:tcPr>
            <w:tcW w:w="73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形图测绘是前期性、基础性、公益性事业，在国民经济建设、社会发展和维护稳定工作中发挥着十分重要的作用。基础地形图修册是国民经济和社会信息集成的载体，也是重要的战略资源，带着国家主权、安全和利益。加强基础性地形图测绘工作，有利于提高公共财政资金的使用效率，保障信息资源可持续利用。我局计划将七星区地形图进行修测及地景模型制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5" w:hRule="atLeast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年度项目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绩效目标</w:t>
            </w:r>
          </w:p>
        </w:tc>
        <w:tc>
          <w:tcPr>
            <w:tcW w:w="73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本年内完成七星区</w:t>
            </w:r>
            <w:r>
              <w:rPr>
                <w:rFonts w:hint="eastAsia" w:ascii="宋体" w:hAnsi="宋体" w:cs="宋体"/>
                <w:kern w:val="0"/>
                <w:sz w:val="24"/>
              </w:rPr>
              <w:t>地形图修测及地景模型制作。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绩效指标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一级指标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二级指标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指标内容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指标值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产出指标（全部必填）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产出数量指标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地形图修测</w:t>
            </w:r>
            <w:r>
              <w:rPr>
                <w:rFonts w:hint="eastAsia" w:ascii="宋体" w:hAnsi="宋体" w:cs="宋体"/>
                <w:color w:val="000000"/>
                <w:sz w:val="24"/>
              </w:rPr>
              <w:t>项目数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=1个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产出质量指标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FFFFFF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地形图修测</w:t>
            </w:r>
            <w:r>
              <w:rPr>
                <w:rFonts w:hint="eastAsia" w:ascii="宋体" w:hAnsi="宋体" w:cs="宋体"/>
                <w:color w:val="000000"/>
                <w:sz w:val="24"/>
              </w:rPr>
              <w:t>项目通过率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FFFF"/>
                <w:sz w:val="24"/>
              </w:rPr>
            </w:pPr>
            <w:r>
              <w:rPr>
                <w:rFonts w:ascii="宋体" w:hAnsi="宋体" w:cs="宋体"/>
                <w:color w:val="FFFFFF"/>
                <w:sz w:val="24"/>
              </w:rPr>
              <w:t>≥≥</w:t>
            </w:r>
            <w:r>
              <w:rPr>
                <w:rFonts w:hint="eastAsia" w:ascii="宋体" w:hAnsi="宋体" w:cs="宋体"/>
                <w:color w:val="FFFFFF"/>
                <w:sz w:val="24"/>
              </w:rPr>
              <w:t>95</w:t>
            </w:r>
            <w:r>
              <w:rPr>
                <w:rFonts w:hint="eastAsia" w:ascii="宋体" w:hAnsi="宋体" w:cs="宋体"/>
                <w:color w:val="000000"/>
                <w:sz w:val="24"/>
              </w:rPr>
              <w:t>≥95%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产出时效指标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FFFFFF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地形图修测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完成时间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FFFF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1年内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产出成本指标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地形图修测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委托业务费及工作经费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40元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效果指标（选填，但至少填一个）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经济效益指标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社会效益指标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环境效益指标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可持续影响指标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地形图修测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引领作用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≥95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满意度指标（必填）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服务对象满意度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行业专家满意度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≥95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其他说明的   问题</w:t>
            </w:r>
          </w:p>
        </w:tc>
        <w:tc>
          <w:tcPr>
            <w:tcW w:w="73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填报人：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梁坚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填报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日期：</w:t>
            </w:r>
          </w:p>
        </w:tc>
        <w:tc>
          <w:tcPr>
            <w:tcW w:w="4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2021.12.30</w:t>
            </w:r>
          </w:p>
        </w:tc>
      </w:tr>
    </w:tbl>
    <w:p>
      <w:pPr>
        <w:rPr>
          <w:rFonts w:ascii="宋体" w:hAnsi="宋体" w:cs="宋体"/>
          <w:color w:val="000000"/>
          <w:sz w:val="24"/>
        </w:rPr>
      </w:pPr>
    </w:p>
    <w:p>
      <w:pPr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备注：1.年度项目绩效目标：概述主要产出和效果。</w:t>
      </w:r>
    </w:p>
    <w:p>
      <w:pPr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  2.绩效指标：建议以上级部门下发的指标体系为基础设置指标。</w:t>
      </w:r>
    </w:p>
    <w:p>
      <w:pPr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  3.产出指标一定是定量指标，效果指标也可能有定量指标，定量指标值一定要体现计量单位。</w:t>
      </w:r>
    </w:p>
    <w:p>
      <w:pPr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  4.指标内容和指标值要体现可衡量，指标值设定要统筹工作任务、实际情况等设定。</w:t>
      </w:r>
    </w:p>
    <w:p>
      <w:pPr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  </w:t>
      </w:r>
    </w:p>
    <w:p/>
    <w:p/>
    <w:p/>
    <w:p/>
    <w:p/>
    <w:p/>
    <w:p>
      <w:pPr>
        <w:spacing w:line="300" w:lineRule="exac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hAnsi="黑体" w:eastAsia="黑体"/>
          <w:sz w:val="32"/>
          <w:szCs w:val="32"/>
        </w:rPr>
        <w:t>4</w:t>
      </w:r>
    </w:p>
    <w:tbl>
      <w:tblPr>
        <w:tblStyle w:val="4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80" w:type="dxa"/>
            <w:gridSpan w:val="14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小标宋简体"/>
                <w:bCs/>
                <w:kern w:val="0"/>
                <w:sz w:val="32"/>
                <w:szCs w:val="32"/>
              </w:rPr>
            </w:pPr>
            <w:r>
              <w:rPr>
                <w:rFonts w:eastAsia="方正小标宋简体"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4"/>
          </w:tcPr>
          <w:p>
            <w:pPr>
              <w:widowControl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（</w:t>
            </w:r>
            <w:r>
              <w:rPr>
                <w:rFonts w:hint="eastAsia" w:eastAsia="楷体_GB2312"/>
                <w:kern w:val="0"/>
                <w:sz w:val="22"/>
                <w:szCs w:val="22"/>
              </w:rPr>
              <w:t>2021</w:t>
            </w:r>
            <w:r>
              <w:rPr>
                <w:rFonts w:eastAsia="楷体_GB2312"/>
                <w:kern w:val="0"/>
                <w:sz w:val="22"/>
                <w:szCs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七星区地形图修测、地景模型经费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黑体" w:eastAsia="黑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七星区财政局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高新区规划局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黑体" w:eastAsia="黑体"/>
                <w:kern w:val="0"/>
                <w:sz w:val="18"/>
                <w:szCs w:val="18"/>
              </w:rPr>
              <w:t>项目资金</w:t>
            </w:r>
            <w:r>
              <w:rPr>
                <w:rFonts w:eastAsia="黑体"/>
                <w:kern w:val="0"/>
                <w:sz w:val="18"/>
                <w:szCs w:val="18"/>
              </w:rPr>
              <w:br w:type="textWrapping"/>
            </w:r>
            <w:r>
              <w:rPr>
                <w:rFonts w:hAnsi="黑体" w:eastAsia="黑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0%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完成高新七星区地形图修测工作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未完成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黑体" w:eastAsia="黑体"/>
                <w:kern w:val="0"/>
                <w:sz w:val="18"/>
                <w:szCs w:val="18"/>
              </w:rPr>
              <w:t>绩</w:t>
            </w:r>
            <w:r>
              <w:rPr>
                <w:rFonts w:eastAsia="黑体"/>
                <w:kern w:val="0"/>
                <w:sz w:val="18"/>
                <w:szCs w:val="18"/>
              </w:rPr>
              <w:br w:type="textWrapping"/>
            </w:r>
            <w:r>
              <w:rPr>
                <w:rFonts w:hAnsi="黑体" w:eastAsia="黑体"/>
                <w:kern w:val="0"/>
                <w:sz w:val="18"/>
                <w:szCs w:val="18"/>
              </w:rPr>
              <w:t>效</w:t>
            </w:r>
            <w:r>
              <w:rPr>
                <w:rFonts w:eastAsia="黑体"/>
                <w:kern w:val="0"/>
                <w:sz w:val="18"/>
                <w:szCs w:val="18"/>
              </w:rPr>
              <w:br w:type="textWrapping"/>
            </w:r>
            <w:r>
              <w:rPr>
                <w:rFonts w:hAnsi="黑体" w:eastAsia="黑体"/>
                <w:kern w:val="0"/>
                <w:sz w:val="18"/>
                <w:szCs w:val="18"/>
              </w:rPr>
              <w:t>指</w:t>
            </w:r>
            <w:r>
              <w:rPr>
                <w:rFonts w:eastAsia="黑体"/>
                <w:kern w:val="0"/>
                <w:sz w:val="18"/>
                <w:szCs w:val="18"/>
              </w:rPr>
              <w:br w:type="textWrapping"/>
            </w:r>
            <w:r>
              <w:rPr>
                <w:rFonts w:hAnsi="黑体" w:eastAsia="黑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指标1：</w:t>
            </w:r>
            <w:r>
              <w:rPr>
                <w:rFonts w:hint="eastAsia" w:eastAsia="仿宋_GB2312"/>
                <w:kern w:val="0"/>
                <w:sz w:val="18"/>
                <w:szCs w:val="18"/>
              </w:rPr>
              <w:t>完成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地形图修测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项目数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由于项目安排转晚，本年内积极争取项目前期审批工作。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指标1：</w:t>
            </w:r>
            <w:r>
              <w:rPr>
                <w:rFonts w:hint="eastAsia" w:eastAsia="仿宋_GB2312"/>
                <w:kern w:val="0"/>
                <w:sz w:val="18"/>
                <w:szCs w:val="18"/>
              </w:rPr>
              <w:t>项目通过率达95%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≥95%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≥25%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指标1：</w:t>
            </w:r>
            <w:r>
              <w:rPr>
                <w:rFonts w:hint="eastAsia" w:eastAsia="仿宋_GB2312"/>
                <w:kern w:val="0"/>
                <w:sz w:val="18"/>
                <w:szCs w:val="18"/>
              </w:rPr>
              <w:t>一年内完成4控规编制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1年内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1年内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指标1：</w:t>
            </w:r>
            <w:r>
              <w:rPr>
                <w:rFonts w:hint="eastAsia" w:eastAsia="仿宋_GB2312"/>
                <w:kern w:val="0"/>
                <w:sz w:val="18"/>
                <w:szCs w:val="18"/>
              </w:rPr>
              <w:t>委托业务费40万元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40万元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指标1：</w:t>
            </w:r>
            <w:r>
              <w:rPr>
                <w:rFonts w:hint="eastAsia" w:eastAsia="仿宋_GB2312"/>
                <w:kern w:val="0"/>
                <w:sz w:val="18"/>
                <w:szCs w:val="18"/>
              </w:rPr>
              <w:t>控规全覆盖引领作用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≥95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指标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指标1：</w:t>
            </w:r>
            <w:r>
              <w:rPr>
                <w:rFonts w:hint="eastAsia" w:eastAsia="仿宋_GB2312"/>
                <w:kern w:val="0"/>
                <w:sz w:val="18"/>
                <w:szCs w:val="18"/>
              </w:rPr>
              <w:t>行业专家满意度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≥95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</w:tbl>
    <w:p/>
    <w:p>
      <w:pPr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hAnsi="黑体" w:eastAsia="黑体"/>
          <w:sz w:val="32"/>
          <w:szCs w:val="32"/>
        </w:rPr>
        <w:t>5</w:t>
      </w:r>
    </w:p>
    <w:p>
      <w:pPr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项目支出绩效评价报告</w:t>
      </w:r>
    </w:p>
    <w:p>
      <w:pPr>
        <w:jc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</w:t>
      </w:r>
      <w:r>
        <w:rPr>
          <w:rFonts w:hint="eastAsia" w:eastAsia="楷体_GB2312"/>
          <w:sz w:val="32"/>
          <w:szCs w:val="32"/>
        </w:rPr>
        <w:t>1</w:t>
      </w:r>
      <w:r>
        <w:rPr>
          <w:rFonts w:eastAsia="楷体_GB2312"/>
          <w:sz w:val="32"/>
          <w:szCs w:val="32"/>
        </w:rPr>
        <w:t>）</w:t>
      </w:r>
    </w:p>
    <w:p>
      <w:pPr>
        <w:jc w:val="center"/>
        <w:rPr>
          <w:szCs w:val="30"/>
        </w:rPr>
      </w:pP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一、基本情况</w:t>
      </w:r>
    </w:p>
    <w:p>
      <w:pPr>
        <w:spacing w:line="600" w:lineRule="exact"/>
        <w:ind w:firstLine="640" w:firstLineChars="200"/>
        <w:outlineLvl w:val="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（一）项目概况。</w:t>
      </w:r>
    </w:p>
    <w:p>
      <w:pPr>
        <w:spacing w:line="600" w:lineRule="exact"/>
        <w:ind w:firstLine="480" w:firstLineChars="200"/>
        <w:outlineLvl w:val="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控规全覆盖编制项目，</w:t>
      </w:r>
      <w:r>
        <w:rPr>
          <w:rFonts w:hint="eastAsia" w:ascii="宋体" w:hAnsi="宋体" w:cs="宋体"/>
          <w:kern w:val="0"/>
          <w:sz w:val="24"/>
        </w:rPr>
        <w:t>按照《城乡规划法》关于先规划、后建设的原则，控制性详细规划的制定应覆盖规划区内的全部规划建设用地，以保证土地利用和项目建设有规划可依，也就是控规需要全覆盖。</w:t>
      </w:r>
      <w:r>
        <w:rPr>
          <w:rFonts w:hint="eastAsia" w:ascii="宋体" w:hAnsi="宋体" w:cs="宋体"/>
          <w:color w:val="000000"/>
          <w:sz w:val="24"/>
        </w:rPr>
        <w:t>本年内完成4个控规编制工作：1. 金鸡岭片区控规编制，报市政府审批。2. 猫儿山东片区调整，完成该片区控规编制，报市政府审批。3. 龙门（华润）地块一期控制性详细规划，完成该片区控规方案编制。4.信息产业园D-8地块控规调整论证报告，完成论证报告专家评审。保证了“先规划后建设”原则的落实。共预算资金110万。由于规划项目的特点是控制与引导，实施过程较长，本年度完成1个控规，共使用资金26.19万元。</w:t>
      </w:r>
    </w:p>
    <w:p>
      <w:pPr>
        <w:spacing w:line="60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（二）项目绩效目标。</w:t>
      </w:r>
    </w:p>
    <w:p>
      <w:pPr>
        <w:spacing w:line="600" w:lineRule="exact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控规全覆盖编制项目本年内完成4个控规编制工作：1. 金鸡岭片区控规编制，报市政府审批。2. 猫儿山东片区调整，完成该片区控规编制，报市政府审批。3. 龙门（华润）地块一期控制性详细规划，完成该片区控规方案编制。4.信息产业园D-8地块控规调整论证报告，完成论证报告专家评审。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二、绩效评价工作开展情况</w:t>
      </w:r>
    </w:p>
    <w:p>
      <w:pPr>
        <w:spacing w:line="60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（一）绩效评价目的、对象和范围。</w:t>
      </w:r>
      <w:r>
        <w:rPr>
          <w:rFonts w:hint="eastAsia" w:asciiTheme="minorEastAsia" w:hAnsiTheme="minorEastAsia" w:eastAsiaTheme="minorEastAsia"/>
          <w:sz w:val="24"/>
        </w:rPr>
        <w:t>绩效评价的目的：加强预算绩效管理，强化支出责任，建立科学，合理的财政支出绩效评价管理体系，提高财政资金使用效益。对象，包换部门（单位）预算管理的财政性资金和上级政府对下级政府的转移支付资金。</w:t>
      </w:r>
    </w:p>
    <w:p>
      <w:pPr>
        <w:spacing w:line="60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（二）绩效评价原则、评价指标体系（附表说明）、评价方法、评价标准等。</w:t>
      </w:r>
      <w:r>
        <w:rPr>
          <w:rFonts w:hint="eastAsia" w:asciiTheme="minorEastAsia" w:hAnsiTheme="minorEastAsia" w:eastAsiaTheme="minorEastAsia"/>
          <w:sz w:val="24"/>
        </w:rPr>
        <w:t>绩效评价包括以下基本内容：1.绩效目标与战略发展规划的适应性；2.财政资金使用情况、财务管理状况和资金配置、使用、处置及期收益管理情况。3.为加强管理所制定的相关制度、采取的措施等；4。绩效目标的实现程序，包括是否达到预定产出和效果等。5.需要评价的其他内容。</w:t>
      </w:r>
    </w:p>
    <w:p>
      <w:pPr>
        <w:spacing w:line="60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（三）绩效评价工作过程。</w:t>
      </w:r>
    </w:p>
    <w:p>
      <w:pPr>
        <w:spacing w:line="600" w:lineRule="exact"/>
        <w:ind w:firstLine="640" w:firstLineChars="200"/>
        <w:rPr>
          <w:rFonts w:hint="eastAsia" w:hAnsi="黑体"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三、综合评价情况及评价结论</w:t>
      </w:r>
    </w:p>
    <w:p>
      <w:pPr>
        <w:spacing w:line="60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通过开展绩效评价，了解项目目标设定情况，资金分配及使用、管理情况，为实现绩效目标制定的制度，采取的措施等；资金使用效果和绩效目标完成情况；项目实施后的经济效益、社会效益和可持续性影响等情况，收集整理客观真实的基础数据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四、绩效评价指标分析</w:t>
      </w:r>
    </w:p>
    <w:p>
      <w:pPr>
        <w:spacing w:line="600" w:lineRule="exact"/>
        <w:ind w:firstLine="640" w:firstLineChars="200"/>
        <w:outlineLvl w:val="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（一）项目决策情况。</w:t>
      </w:r>
      <w:r>
        <w:rPr>
          <w:rFonts w:hint="eastAsia" w:eastAsia="楷体_GB2312"/>
          <w:sz w:val="32"/>
          <w:szCs w:val="32"/>
        </w:rPr>
        <w:t>根据现场评价，</w:t>
      </w:r>
      <w:r>
        <w:rPr>
          <w:rFonts w:hint="eastAsia" w:ascii="宋体" w:hAnsi="宋体" w:cs="宋体"/>
          <w:color w:val="000000"/>
          <w:sz w:val="24"/>
        </w:rPr>
        <w:t>控规全覆盖编制项目</w:t>
      </w:r>
      <w:r>
        <w:rPr>
          <w:rFonts w:hint="eastAsia" w:cs="宋体" w:asciiTheme="minorEastAsia" w:hAnsiTheme="minorEastAsia" w:eastAsiaTheme="minorEastAsia"/>
          <w:color w:val="000000"/>
          <w:sz w:val="24"/>
        </w:rPr>
        <w:t>资金，投向全部符合规定，符合高新区规划局年度计划的主要目标任务要求，项目决策依据充分，符合评价标准。</w:t>
      </w:r>
    </w:p>
    <w:p>
      <w:pPr>
        <w:spacing w:line="600" w:lineRule="exact"/>
        <w:ind w:firstLine="640" w:firstLineChars="200"/>
        <w:outlineLvl w:val="0"/>
        <w:rPr>
          <w:rFonts w:hint="eastAsia"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（二）项目过程情况</w:t>
      </w:r>
      <w:r>
        <w:rPr>
          <w:rFonts w:hint="eastAsia" w:eastAsia="楷体_GB2312"/>
          <w:sz w:val="32"/>
          <w:szCs w:val="32"/>
        </w:rPr>
        <w:t>。高新区规划局根据要求，在预算申报阶段填报了“</w:t>
      </w:r>
      <w:r>
        <w:rPr>
          <w:rFonts w:hint="eastAsia" w:ascii="宋体" w:hAnsi="宋体" w:cs="宋体"/>
          <w:color w:val="000000"/>
          <w:sz w:val="24"/>
        </w:rPr>
        <w:t>控规全覆盖编制项目</w:t>
      </w:r>
      <w:r>
        <w:rPr>
          <w:rFonts w:hint="eastAsia" w:cs="宋体" w:asciiTheme="minorEastAsia" w:hAnsiTheme="minorEastAsia" w:eastAsiaTheme="minorEastAsia"/>
          <w:color w:val="000000"/>
          <w:sz w:val="24"/>
        </w:rPr>
        <w:t>申报表</w:t>
      </w:r>
      <w:r>
        <w:rPr>
          <w:rFonts w:hint="eastAsia" w:eastAsia="楷体_GB2312"/>
          <w:sz w:val="32"/>
          <w:szCs w:val="32"/>
        </w:rPr>
        <w:t>”。</w:t>
      </w:r>
    </w:p>
    <w:p>
      <w:pPr>
        <w:spacing w:line="600" w:lineRule="exact"/>
        <w:ind w:firstLine="640" w:firstLineChars="200"/>
        <w:outlineLvl w:val="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（三）项目产出情况。</w:t>
      </w:r>
      <w:r>
        <w:rPr>
          <w:rFonts w:hint="eastAsia" w:ascii="宋体" w:hAnsi="宋体" w:cs="宋体"/>
          <w:color w:val="000000"/>
          <w:sz w:val="24"/>
        </w:rPr>
        <w:t>控规全覆盖编制项目</w:t>
      </w:r>
      <w:r>
        <w:rPr>
          <w:rFonts w:hint="eastAsia" w:cs="宋体" w:asciiTheme="minorEastAsia" w:hAnsiTheme="minorEastAsia" w:eastAsiaTheme="minorEastAsia"/>
          <w:color w:val="000000"/>
          <w:sz w:val="24"/>
        </w:rPr>
        <w:t>为七星区控制性详细规划全覆盖提供了有效数据。</w:t>
      </w:r>
    </w:p>
    <w:p>
      <w:pPr>
        <w:spacing w:line="600" w:lineRule="exact"/>
        <w:ind w:firstLine="640" w:firstLineChars="200"/>
        <w:rPr>
          <w:rFonts w:asciiTheme="minorEastAsia" w:hAnsiTheme="minorEastAsia" w:eastAsiaTheme="minorEastAsia"/>
          <w:sz w:val="24"/>
        </w:rPr>
      </w:pPr>
      <w:r>
        <w:rPr>
          <w:rFonts w:eastAsia="楷体_GB2312"/>
          <w:sz w:val="32"/>
          <w:szCs w:val="32"/>
        </w:rPr>
        <w:t>（四）项目效益情况。</w:t>
      </w:r>
      <w:r>
        <w:rPr>
          <w:rFonts w:hint="eastAsia" w:asciiTheme="minorEastAsia" w:hAnsiTheme="minorEastAsia" w:eastAsiaTheme="minorEastAsia"/>
          <w:sz w:val="24"/>
        </w:rPr>
        <w:t>促进高新七星区控制性详细规划全覆盖。</w:t>
      </w:r>
    </w:p>
    <w:p>
      <w:pPr>
        <w:spacing w:line="600" w:lineRule="exact"/>
        <w:ind w:firstLine="640" w:firstLineChars="200"/>
        <w:rPr>
          <w:rFonts w:hAnsi="黑体"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五、主要经验及做法、存在的问题及原因分析</w:t>
      </w:r>
    </w:p>
    <w:p>
      <w:pPr>
        <w:spacing w:line="60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主要经验与做法：1.严抓项目进度管理，按计划完成项目进度；2.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  <w:lang w:eastAsia="zh-CN"/>
        </w:rPr>
        <w:t>规范化</w:t>
      </w:r>
      <w:r>
        <w:rPr>
          <w:rFonts w:hint="eastAsia" w:asciiTheme="minorEastAsia" w:hAnsiTheme="minorEastAsia" w:eastAsiaTheme="minorEastAsia"/>
          <w:sz w:val="24"/>
        </w:rPr>
        <w:t>管理项目编制质量，按多级审查程序对项目进行规划审查、审批；3.积极与区财政局对接，预算内编制经费及时申请到位。4.完成规划编制专项资金绩效管理评价指标体系。</w:t>
      </w:r>
    </w:p>
    <w:p>
      <w:pPr>
        <w:spacing w:line="60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存在的问题及原因分析：1.到目前为止，大部分项目已民完成。个别项目因启动时间较晚，工作量大，需在2022年方可完成。2.部门项目因政府临时安排新增，启动较晚，申请资金到位较迟。3.规划项目的特点是规划控制与引导，实施过程长，经济效益、社会效益以及其他效益短期内不明显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六、有关建议</w:t>
      </w:r>
    </w:p>
    <w:p>
      <w:pPr>
        <w:spacing w:line="600" w:lineRule="exact"/>
        <w:ind w:firstLine="640" w:firstLineChars="200"/>
        <w:rPr>
          <w:rFonts w:hint="eastAsia" w:hAnsi="黑体"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七、其他需要说明的问题</w:t>
      </w:r>
    </w:p>
    <w:p>
      <w:pPr>
        <w:spacing w:line="600" w:lineRule="exact"/>
        <w:ind w:firstLine="640" w:firstLineChars="200"/>
        <w:rPr>
          <w:rFonts w:hint="eastAsia" w:hAnsi="黑体"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hAnsi="黑体" w:eastAsia="黑体"/>
          <w:sz w:val="32"/>
          <w:szCs w:val="32"/>
        </w:rPr>
        <w:t>5</w:t>
      </w:r>
    </w:p>
    <w:p>
      <w:pPr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项目支出绩效评价报告</w:t>
      </w:r>
    </w:p>
    <w:p>
      <w:pPr>
        <w:jc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</w:t>
      </w:r>
      <w:r>
        <w:rPr>
          <w:rFonts w:hint="eastAsia" w:eastAsia="楷体_GB2312"/>
          <w:sz w:val="32"/>
          <w:szCs w:val="32"/>
        </w:rPr>
        <w:t>2</w:t>
      </w:r>
      <w:r>
        <w:rPr>
          <w:rFonts w:eastAsia="楷体_GB2312"/>
          <w:sz w:val="32"/>
          <w:szCs w:val="32"/>
        </w:rPr>
        <w:t>）</w:t>
      </w:r>
    </w:p>
    <w:p>
      <w:pPr>
        <w:jc w:val="center"/>
        <w:rPr>
          <w:szCs w:val="30"/>
        </w:rPr>
      </w:pP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一、基本情况</w:t>
      </w:r>
    </w:p>
    <w:p>
      <w:pPr>
        <w:spacing w:line="600" w:lineRule="exact"/>
        <w:ind w:firstLine="640" w:firstLineChars="200"/>
        <w:outlineLvl w:val="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（一）项目概况。</w:t>
      </w:r>
    </w:p>
    <w:p>
      <w:pPr>
        <w:spacing w:line="600" w:lineRule="exact"/>
        <w:ind w:firstLine="480" w:firstLineChars="200"/>
        <w:outlineLvl w:val="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sz w:val="24"/>
        </w:rPr>
        <w:t>国土空间村庄规划项目。</w:t>
      </w:r>
      <w:r>
        <w:rPr>
          <w:rFonts w:hint="eastAsia" w:ascii="宋体" w:hAnsi="宋体" w:cs="宋体"/>
          <w:kern w:val="0"/>
          <w:sz w:val="24"/>
        </w:rPr>
        <w:t>为贯彻落实自治区和桂林市乡村振兴战略的总体部署，根据广西壮族自治区自然资源厅办公室《关于做好2021年村庄规划工作的通知》（桂自然资办﹝2021﹞240号）文件以及广西壮族自治区自然资源厅办公室《关于调整2021年村庄规划编制任务的通知》（桂自然资办﹝2021﹞332号）精神，结合我区实际情况工作安排，2019-2021年已启动8个行政村村庄规划编制工作，预计编制费用为230万元，2020年已支付80万元，2021年预计支付57万元.本年度实际支出39.2万元。</w:t>
      </w:r>
    </w:p>
    <w:p>
      <w:pPr>
        <w:spacing w:line="60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（二）项目绩效目标。</w:t>
      </w:r>
    </w:p>
    <w:p>
      <w:pPr>
        <w:spacing w:line="600" w:lineRule="exact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sz w:val="24"/>
        </w:rPr>
        <w:t>国土空间村庄规划项目。本年内完成</w:t>
      </w:r>
      <w:r>
        <w:rPr>
          <w:rFonts w:hint="eastAsia" w:ascii="宋体" w:hAnsi="宋体" w:cs="宋体"/>
          <w:kern w:val="0"/>
          <w:sz w:val="24"/>
        </w:rPr>
        <w:t>村庄规划工作，需完成2019-2021年已开展的8个村庄规划编制工作。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二、绩效评价工作开展情况</w:t>
      </w:r>
    </w:p>
    <w:p>
      <w:pPr>
        <w:spacing w:line="60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（一）绩效评价目的、对象和范围。</w:t>
      </w:r>
      <w:r>
        <w:rPr>
          <w:rFonts w:hint="eastAsia" w:asciiTheme="minorEastAsia" w:hAnsiTheme="minorEastAsia" w:eastAsiaTheme="minorEastAsia"/>
          <w:sz w:val="24"/>
        </w:rPr>
        <w:t>绩效评价的目的：加强预算绩效管理，强化支出责任，建立科学，合理的财政支出绩效评价管理体系，提高财政资金使用效益。对象，包换部门（单位）预算管理的财政性资金和上级政府对下级政府的转移支付资金。</w:t>
      </w:r>
    </w:p>
    <w:p>
      <w:pPr>
        <w:spacing w:line="60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（二）绩效评价原则、评价指标体系（附表说明）、评价方法、评价标准等。</w:t>
      </w:r>
      <w:r>
        <w:rPr>
          <w:rFonts w:hint="eastAsia" w:asciiTheme="minorEastAsia" w:hAnsiTheme="minorEastAsia" w:eastAsiaTheme="minorEastAsia"/>
          <w:sz w:val="24"/>
        </w:rPr>
        <w:t>绩效评价包括以下基本内容：1.绩效目标与战略发展规划的适应性；2.财政资金使用情况、财务管理状况和资金配置、使用、处置及期收益管理情况。3.为加强管理所制定的相关制度、采取的措施等；4。绩效目标的实现程序，包括是否达到预定产出和效果等。5.需要评价的其他内容。</w:t>
      </w:r>
    </w:p>
    <w:p>
      <w:pPr>
        <w:spacing w:line="60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（三）绩效评价工作过程。</w:t>
      </w:r>
    </w:p>
    <w:p>
      <w:pPr>
        <w:spacing w:line="600" w:lineRule="exact"/>
        <w:ind w:firstLine="640" w:firstLineChars="200"/>
        <w:rPr>
          <w:rFonts w:hint="eastAsia" w:hAnsi="黑体"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三、综合评价情况及评价结论</w:t>
      </w:r>
    </w:p>
    <w:p>
      <w:pPr>
        <w:spacing w:line="60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通过开展绩效评价，了解项目目标设定情况，资金分配及使用、管理情况，为实现绩效目标制定的制度，采取的措施等；资金使用效果和绩效目标完成情况；项目实施后的经济效益、社会效益和可持续性影响等情况，收集整理客观真实的基础数据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四、绩效评价指标分析</w:t>
      </w:r>
    </w:p>
    <w:p>
      <w:pPr>
        <w:spacing w:line="600" w:lineRule="exact"/>
        <w:ind w:firstLine="640" w:firstLineChars="200"/>
        <w:outlineLvl w:val="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（一）项目决策情况。</w:t>
      </w:r>
      <w:r>
        <w:rPr>
          <w:rFonts w:hint="eastAsia" w:eastAsia="楷体_GB2312"/>
          <w:sz w:val="32"/>
          <w:szCs w:val="32"/>
        </w:rPr>
        <w:t>根据现场评价，</w:t>
      </w:r>
      <w:r>
        <w:rPr>
          <w:rFonts w:hint="eastAsia" w:ascii="宋体" w:hAnsi="宋体" w:cs="宋体"/>
          <w:color w:val="000000"/>
          <w:sz w:val="24"/>
        </w:rPr>
        <w:t>国土空间村庄规划项目</w:t>
      </w:r>
      <w:r>
        <w:rPr>
          <w:rFonts w:hint="eastAsia" w:cs="宋体" w:asciiTheme="minorEastAsia" w:hAnsiTheme="minorEastAsia" w:eastAsiaTheme="minorEastAsia"/>
          <w:color w:val="000000"/>
          <w:sz w:val="24"/>
        </w:rPr>
        <w:t>资金，投向全部符合规定，符合高新区规划局年度计划的主要目标任务要求，项目决策依据充分，符合评价标准。</w:t>
      </w:r>
    </w:p>
    <w:p>
      <w:pPr>
        <w:spacing w:line="600" w:lineRule="exact"/>
        <w:ind w:firstLine="640" w:firstLineChars="200"/>
        <w:outlineLvl w:val="0"/>
        <w:rPr>
          <w:rFonts w:hint="eastAsia"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（二）项目过程情况</w:t>
      </w:r>
      <w:r>
        <w:rPr>
          <w:rFonts w:hint="eastAsia" w:eastAsia="楷体_GB2312"/>
          <w:sz w:val="32"/>
          <w:szCs w:val="32"/>
        </w:rPr>
        <w:t>。</w:t>
      </w:r>
      <w:r>
        <w:rPr>
          <w:rFonts w:hint="eastAsia" w:asciiTheme="minorEastAsia" w:hAnsiTheme="minorEastAsia" w:eastAsiaTheme="minorEastAsia"/>
          <w:sz w:val="24"/>
        </w:rPr>
        <w:t>高新区规划局根据要求，在预算申报阶段填报了“</w:t>
      </w:r>
      <w:r>
        <w:rPr>
          <w:rFonts w:hint="eastAsia" w:cs="宋体" w:asciiTheme="minorEastAsia" w:hAnsiTheme="minorEastAsia" w:eastAsiaTheme="minorEastAsia"/>
          <w:color w:val="000000"/>
          <w:sz w:val="24"/>
        </w:rPr>
        <w:t>国土空间村庄规划项目项目申报表</w:t>
      </w:r>
      <w:r>
        <w:rPr>
          <w:rFonts w:hint="eastAsia" w:asciiTheme="minorEastAsia" w:hAnsiTheme="minorEastAsia" w:eastAsiaTheme="minorEastAsia"/>
          <w:sz w:val="24"/>
        </w:rPr>
        <w:t>”。</w:t>
      </w:r>
    </w:p>
    <w:p>
      <w:pPr>
        <w:spacing w:line="600" w:lineRule="exact"/>
        <w:ind w:firstLine="640" w:firstLineChars="200"/>
        <w:outlineLvl w:val="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（三）项目产出情况。</w:t>
      </w:r>
      <w:r>
        <w:rPr>
          <w:rFonts w:hint="eastAsia" w:ascii="宋体" w:hAnsi="宋体" w:cs="宋体"/>
          <w:color w:val="000000"/>
          <w:sz w:val="24"/>
        </w:rPr>
        <w:t>国土空间村庄规划项目</w:t>
      </w:r>
      <w:r>
        <w:rPr>
          <w:rFonts w:hint="eastAsia" w:cs="宋体" w:asciiTheme="minorEastAsia" w:hAnsiTheme="minorEastAsia" w:eastAsiaTheme="minorEastAsia"/>
          <w:color w:val="000000"/>
          <w:sz w:val="24"/>
        </w:rPr>
        <w:t>项目为七星区村庄规划发展提供了有效数据。</w:t>
      </w:r>
    </w:p>
    <w:p>
      <w:pPr>
        <w:spacing w:line="600" w:lineRule="exact"/>
        <w:ind w:firstLine="640" w:firstLineChars="200"/>
        <w:outlineLvl w:val="0"/>
        <w:rPr>
          <w:rFonts w:asciiTheme="minorEastAsia" w:hAnsiTheme="minorEastAsia" w:eastAsiaTheme="minorEastAsia"/>
          <w:sz w:val="24"/>
        </w:rPr>
      </w:pPr>
      <w:r>
        <w:rPr>
          <w:rFonts w:eastAsia="楷体_GB2312"/>
          <w:sz w:val="32"/>
          <w:szCs w:val="32"/>
        </w:rPr>
        <w:t>（四）项目效益情况。</w:t>
      </w:r>
      <w:r>
        <w:rPr>
          <w:rFonts w:hint="eastAsia" w:asciiTheme="minorEastAsia" w:hAnsiTheme="minorEastAsia" w:eastAsiaTheme="minorEastAsia"/>
          <w:sz w:val="24"/>
        </w:rPr>
        <w:t>促进高新七星区国土空间村庄合理规划及合理利用土地，促进整体规划发展。</w:t>
      </w:r>
    </w:p>
    <w:p>
      <w:pPr>
        <w:spacing w:line="600" w:lineRule="exact"/>
        <w:ind w:firstLine="480" w:firstLineChars="200"/>
        <w:rPr>
          <w:rFonts w:asciiTheme="minorEastAsia" w:hAnsiTheme="minorEastAsia" w:eastAsiaTheme="minorEastAsia"/>
          <w:sz w:val="24"/>
        </w:rPr>
      </w:pPr>
    </w:p>
    <w:p>
      <w:pPr>
        <w:spacing w:line="600" w:lineRule="exact"/>
        <w:ind w:firstLine="640" w:firstLineChars="200"/>
        <w:rPr>
          <w:rFonts w:hAnsi="黑体"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五、主要经验及做法、存在的问题及原因分析</w:t>
      </w:r>
    </w:p>
    <w:p>
      <w:pPr>
        <w:spacing w:line="60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主要经验与做法：1.严抓项目进度管理，按计划完成项目进度；2.</w:t>
      </w:r>
      <w:r>
        <w:rPr>
          <w:rFonts w:hint="eastAsia" w:asciiTheme="minorEastAsia" w:hAnsiTheme="minorEastAsia" w:eastAsiaTheme="minorEastAsia"/>
          <w:sz w:val="24"/>
          <w:lang w:eastAsia="zh-CN"/>
        </w:rPr>
        <w:t>规范化</w:t>
      </w:r>
      <w:r>
        <w:rPr>
          <w:rFonts w:hint="eastAsia" w:asciiTheme="minorEastAsia" w:hAnsiTheme="minorEastAsia" w:eastAsiaTheme="minorEastAsia"/>
          <w:sz w:val="24"/>
        </w:rPr>
        <w:t>管理项目编制质量，按多级审查程序对项目进行规划审查、审批；3.积极与区财政局对接，预算内编制经费及时申请到位。4.完成规划编制专项资金绩效管理评价指标体系。</w:t>
      </w:r>
    </w:p>
    <w:p>
      <w:pPr>
        <w:spacing w:line="60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存在的问题及原因分析：1.到目前为止，大部分项目已民完成。个别项目因启动时间较晚，工作量大，需在2022年方可完成。2.部门项目因政府临时安排新增，启动较晚，申请资金到位较迟。3.规划项目的特点是规划控制与引导，实施过程长，经济效益、社会效益以及其他效益短期内不明显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六、有关建议</w:t>
      </w:r>
    </w:p>
    <w:p>
      <w:pPr>
        <w:spacing w:line="60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hAnsi="黑体" w:eastAsia="黑体"/>
          <w:sz w:val="32"/>
          <w:szCs w:val="32"/>
        </w:rPr>
        <w:t>七、其他需要说明的问题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hAnsi="黑体" w:eastAsia="黑体"/>
          <w:sz w:val="32"/>
          <w:szCs w:val="32"/>
        </w:rPr>
        <w:t>5</w:t>
      </w:r>
    </w:p>
    <w:p>
      <w:pPr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项目支出绩效评价报告</w:t>
      </w:r>
    </w:p>
    <w:p>
      <w:pPr>
        <w:jc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</w:t>
      </w:r>
      <w:r>
        <w:rPr>
          <w:rFonts w:hint="eastAsia" w:eastAsia="楷体_GB2312"/>
          <w:sz w:val="32"/>
          <w:szCs w:val="32"/>
        </w:rPr>
        <w:t>3</w:t>
      </w:r>
      <w:r>
        <w:rPr>
          <w:rFonts w:eastAsia="楷体_GB2312"/>
          <w:sz w:val="32"/>
          <w:szCs w:val="32"/>
        </w:rPr>
        <w:t>）</w:t>
      </w:r>
    </w:p>
    <w:p>
      <w:pPr>
        <w:jc w:val="center"/>
        <w:rPr>
          <w:szCs w:val="30"/>
        </w:rPr>
      </w:pP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一、基本情况</w:t>
      </w:r>
    </w:p>
    <w:p>
      <w:pPr>
        <w:spacing w:line="600" w:lineRule="exact"/>
        <w:ind w:firstLine="640" w:firstLineChars="200"/>
        <w:outlineLvl w:val="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（一）项目概况。</w:t>
      </w:r>
    </w:p>
    <w:p>
      <w:pPr>
        <w:spacing w:line="600" w:lineRule="exact"/>
        <w:ind w:firstLine="480" w:firstLineChars="200"/>
        <w:outlineLvl w:val="0"/>
        <w:rPr>
          <w:rFonts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color w:val="000000"/>
          <w:sz w:val="24"/>
        </w:rPr>
        <w:t>七星区地形图修测、地景模型项目。</w:t>
      </w:r>
      <w:r>
        <w:rPr>
          <w:rFonts w:hint="eastAsia" w:cs="宋体" w:asciiTheme="minorEastAsia" w:hAnsiTheme="minorEastAsia" w:eastAsiaTheme="minorEastAsia"/>
          <w:kern w:val="0"/>
          <w:sz w:val="24"/>
        </w:rPr>
        <w:t>地形图测绘是前期性、基础性、公益性事业，在国民经济建设、社会发展和维护稳定工作中发挥着十分重要的作用。基础地形图修册是国民经济和社会信息集成的载体，也是重要的战略资源，带着国家主权、安全和利益。加强基础性地形图测绘工作，有利于提高公共财政资金的使用效率，保障信息资源可持续利用。我局计划将七星区地形图进行修测及地景模型制作。</w:t>
      </w:r>
      <w:r>
        <w:rPr>
          <w:rFonts w:hint="eastAsia" w:asciiTheme="minorEastAsia" w:hAnsiTheme="minorEastAsia" w:eastAsiaTheme="minorEastAsia"/>
          <w:kern w:val="0"/>
          <w:sz w:val="24"/>
        </w:rPr>
        <w:t>由于项目安排较晚，本年内积极争取项目前期审批工作。</w:t>
      </w:r>
      <w:r>
        <w:rPr>
          <w:rFonts w:hint="eastAsia" w:asciiTheme="minorEastAsia" w:hAnsiTheme="minorEastAsia" w:eastAsiaTheme="minorEastAsia"/>
          <w:sz w:val="24"/>
        </w:rPr>
        <w:t>启动较晚，申请资金到位较迟。</w:t>
      </w:r>
    </w:p>
    <w:p>
      <w:pPr>
        <w:spacing w:line="60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（二）项目绩效目标。</w:t>
      </w:r>
    </w:p>
    <w:p>
      <w:pPr>
        <w:spacing w:line="600" w:lineRule="exact"/>
        <w:ind w:firstLine="480" w:firstLineChars="200"/>
        <w:rPr>
          <w:rFonts w:eastAsia="仿宋_GB2312"/>
          <w:sz w:val="32"/>
          <w:szCs w:val="32"/>
        </w:rPr>
      </w:pPr>
      <w:r>
        <w:rPr>
          <w:rFonts w:hint="eastAsia" w:ascii="宋体" w:hAnsi="宋体" w:cs="宋体"/>
          <w:color w:val="000000"/>
          <w:sz w:val="24"/>
        </w:rPr>
        <w:t>七星区地形图修测、地景模型项目。本年内完成七星区</w:t>
      </w:r>
      <w:r>
        <w:rPr>
          <w:rFonts w:hint="eastAsia" w:ascii="宋体" w:hAnsi="宋体" w:cs="宋体"/>
          <w:kern w:val="0"/>
          <w:sz w:val="24"/>
        </w:rPr>
        <w:t>地形图修测及地景模型制作。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二、绩效评价工作开展情况</w:t>
      </w:r>
    </w:p>
    <w:p>
      <w:pPr>
        <w:spacing w:line="60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（一）绩效评价目的、对象和范围。</w:t>
      </w:r>
      <w:r>
        <w:rPr>
          <w:rFonts w:hint="eastAsia" w:asciiTheme="minorEastAsia" w:hAnsiTheme="minorEastAsia" w:eastAsiaTheme="minorEastAsia"/>
          <w:sz w:val="24"/>
        </w:rPr>
        <w:t>绩效评价的目的：加强预算绩效管理，强化支出责任，建立科学，合理的财政支出绩效评价管理体系，提高财政资金使用效益。对象，包换部门（单位）预算管理的财政性资金和上级政府对下级政府的转移支付资金。</w:t>
      </w:r>
    </w:p>
    <w:p>
      <w:pPr>
        <w:spacing w:line="60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（二）绩效评价原则、评价指标体系（附表说明）、评价方法、评价标准等。</w:t>
      </w:r>
      <w:r>
        <w:rPr>
          <w:rFonts w:hint="eastAsia" w:asciiTheme="minorEastAsia" w:hAnsiTheme="minorEastAsia" w:eastAsiaTheme="minorEastAsia"/>
          <w:sz w:val="24"/>
        </w:rPr>
        <w:t>绩效评价包括以下基本内容：1.绩效目标与战略发展规划的适应性；2.财政资金使用情况、财务管理状况和资金配置、使用、处置及期收益管理情况。3.为加强管理所制定的相关制度、采取的措施等；4。绩效目标的实现程序，包括是否达到预定产出和效果等。5.需要评价的其他内容。</w:t>
      </w:r>
    </w:p>
    <w:p>
      <w:pPr>
        <w:spacing w:line="60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（三）绩效评价工作过程。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Ansi="黑体" w:eastAsia="黑体"/>
          <w:sz w:val="32"/>
          <w:szCs w:val="32"/>
        </w:rPr>
        <w:t>三、综合评价情况及评价结论</w:t>
      </w:r>
    </w:p>
    <w:p>
      <w:pPr>
        <w:spacing w:line="600" w:lineRule="exact"/>
        <w:ind w:firstLine="480" w:firstLineChars="20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通过开展绩效评价，了解项目目标设定情况，资金分配及使用、管理情况，为实现绩效目标制定的制度，采取的措施等；资金使用效果和绩效目标完成情况；项目实施后的经济效益、社会效益和可持续性影响等情况，收集整理客观真实的基础数据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四、绩效评价指标分析</w:t>
      </w:r>
    </w:p>
    <w:p>
      <w:pPr>
        <w:spacing w:line="600" w:lineRule="exact"/>
        <w:ind w:firstLine="640" w:firstLineChars="200"/>
        <w:outlineLvl w:val="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（一）项目决策情况。</w:t>
      </w:r>
      <w:r>
        <w:rPr>
          <w:rFonts w:hint="eastAsia" w:eastAsia="楷体_GB2312"/>
          <w:sz w:val="32"/>
          <w:szCs w:val="32"/>
        </w:rPr>
        <w:t>根据现场评价，</w:t>
      </w:r>
      <w:r>
        <w:rPr>
          <w:rFonts w:hint="eastAsia" w:cs="宋体" w:asciiTheme="minorEastAsia" w:hAnsiTheme="minorEastAsia" w:eastAsiaTheme="minorEastAsia"/>
          <w:color w:val="000000"/>
          <w:sz w:val="24"/>
        </w:rPr>
        <w:t>七星区地形图修测、地景模型项目资金，投向全部符合规定，符合高新区规划局年度计划的主要目标任务要求，项目决策依据充分，符合评价标准。</w:t>
      </w:r>
    </w:p>
    <w:p>
      <w:pPr>
        <w:spacing w:line="600" w:lineRule="exact"/>
        <w:ind w:firstLine="640" w:firstLineChars="200"/>
        <w:outlineLvl w:val="0"/>
        <w:rPr>
          <w:rFonts w:hint="eastAsia"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（二）项目过程情况</w:t>
      </w:r>
      <w:r>
        <w:rPr>
          <w:rFonts w:hint="eastAsia" w:eastAsia="楷体_GB2312"/>
          <w:sz w:val="32"/>
          <w:szCs w:val="32"/>
        </w:rPr>
        <w:t>。</w:t>
      </w:r>
      <w:r>
        <w:rPr>
          <w:rFonts w:hint="eastAsia" w:asciiTheme="minorEastAsia" w:hAnsiTheme="minorEastAsia" w:eastAsiaTheme="minorEastAsia"/>
          <w:sz w:val="24"/>
        </w:rPr>
        <w:t>高新区规划局根据要求，在预算申报阶段填报了“</w:t>
      </w:r>
      <w:r>
        <w:rPr>
          <w:rFonts w:hint="eastAsia" w:cs="宋体" w:asciiTheme="minorEastAsia" w:hAnsiTheme="minorEastAsia" w:eastAsiaTheme="minorEastAsia"/>
          <w:color w:val="000000"/>
          <w:sz w:val="24"/>
        </w:rPr>
        <w:t>七星区地形图修测、地景模型项目申报表</w:t>
      </w:r>
      <w:r>
        <w:rPr>
          <w:rFonts w:hint="eastAsia" w:asciiTheme="minorEastAsia" w:hAnsiTheme="minorEastAsia" w:eastAsiaTheme="minorEastAsia"/>
          <w:sz w:val="24"/>
        </w:rPr>
        <w:t>”</w:t>
      </w:r>
      <w:r>
        <w:rPr>
          <w:rFonts w:hint="eastAsia" w:eastAsia="楷体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outlineLvl w:val="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（三）项目产出情况。</w:t>
      </w:r>
      <w:r>
        <w:rPr>
          <w:rFonts w:hint="eastAsia" w:cs="宋体" w:asciiTheme="minorEastAsia" w:hAnsiTheme="minorEastAsia" w:eastAsiaTheme="minorEastAsia"/>
          <w:color w:val="000000"/>
          <w:sz w:val="24"/>
        </w:rPr>
        <w:t>七星区地形图修测、地景模型项目为七星区土地利用提供了有效数据。</w:t>
      </w:r>
    </w:p>
    <w:p>
      <w:pPr>
        <w:spacing w:line="600" w:lineRule="exact"/>
        <w:ind w:firstLine="640" w:firstLineChars="200"/>
        <w:outlineLvl w:val="0"/>
        <w:rPr>
          <w:rFonts w:asciiTheme="minorEastAsia" w:hAnsiTheme="minorEastAsia" w:eastAsiaTheme="minorEastAsia"/>
          <w:sz w:val="24"/>
        </w:rPr>
      </w:pPr>
      <w:r>
        <w:rPr>
          <w:rFonts w:eastAsia="楷体_GB2312"/>
          <w:sz w:val="32"/>
          <w:szCs w:val="32"/>
        </w:rPr>
        <w:t>（四）项目效益情况。</w:t>
      </w:r>
      <w:r>
        <w:rPr>
          <w:rFonts w:hint="eastAsia" w:asciiTheme="minorEastAsia" w:hAnsiTheme="minorEastAsia" w:eastAsiaTheme="minorEastAsia"/>
          <w:sz w:val="24"/>
        </w:rPr>
        <w:t>促进高新七星区合理利用土地，促进整体规划发展。</w:t>
      </w:r>
    </w:p>
    <w:p>
      <w:pPr>
        <w:spacing w:line="600" w:lineRule="exact"/>
        <w:ind w:firstLine="640" w:firstLineChars="200"/>
        <w:rPr>
          <w:rFonts w:hAnsi="黑体"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五、主要经验及做法、存在的问题及原因分析</w:t>
      </w:r>
    </w:p>
    <w:p>
      <w:pPr>
        <w:spacing w:line="60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主要经验与做法：1.严抓项目进度管理，按计划完成项目进度；2.</w:t>
      </w:r>
      <w:r>
        <w:rPr>
          <w:rFonts w:hint="eastAsia" w:asciiTheme="minorEastAsia" w:hAnsiTheme="minorEastAsia" w:eastAsiaTheme="minorEastAsia"/>
          <w:sz w:val="24"/>
          <w:lang w:eastAsia="zh-CN"/>
        </w:rPr>
        <w:t>规范化</w:t>
      </w:r>
      <w:r>
        <w:rPr>
          <w:rFonts w:hint="eastAsia" w:asciiTheme="minorEastAsia" w:hAnsiTheme="minorEastAsia" w:eastAsiaTheme="minorEastAsia"/>
          <w:sz w:val="24"/>
        </w:rPr>
        <w:t>管理项目编制质量，按多级审查程序对项目进行规划审查、审批；3.积极与区财政局对接，预算内编制经费及时申请到位。4.完成规划编制专项资金绩效管理评价指标体系。</w:t>
      </w:r>
    </w:p>
    <w:p>
      <w:pPr>
        <w:spacing w:line="60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存在的问题及原因分析：1.到目前为止，大部分项目已民完成。个别项目因启动时间较晚，工作量大，需在2022年方可完成。2.部门项目因政府临时安排新增，启动较晚，申请资金到位较迟。3.规划项目的特点是规划控制与引导，实施过程长，经济效益、社会效益以及其他效益短期内不明显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六、有关建议</w:t>
      </w:r>
    </w:p>
    <w:p>
      <w:pPr>
        <w:spacing w:line="60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hAnsi="黑体" w:eastAsia="黑体"/>
          <w:sz w:val="32"/>
          <w:szCs w:val="32"/>
        </w:rPr>
        <w:t>七、其他需要说明的问题</w:t>
      </w:r>
    </w:p>
    <w:p>
      <w:pPr>
        <w:spacing w:line="600" w:lineRule="exact"/>
        <w:ind w:firstLine="640" w:firstLineChars="200"/>
        <w:rPr>
          <w:rFonts w:eastAsia="仿宋_GB2312"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ViOTFlODhjOWE2MzIzMmE0YjFjODUwNGM5OTY1OTUifQ=="/>
  </w:docVars>
  <w:rsids>
    <w:rsidRoot w:val="4DB86979"/>
    <w:rsid w:val="0006357C"/>
    <w:rsid w:val="000B2171"/>
    <w:rsid w:val="00230563"/>
    <w:rsid w:val="00230EF0"/>
    <w:rsid w:val="002323DB"/>
    <w:rsid w:val="00276EBA"/>
    <w:rsid w:val="00280487"/>
    <w:rsid w:val="002F2D40"/>
    <w:rsid w:val="00322DDF"/>
    <w:rsid w:val="00405A86"/>
    <w:rsid w:val="00442E6F"/>
    <w:rsid w:val="004F5E22"/>
    <w:rsid w:val="00551B1B"/>
    <w:rsid w:val="00623837"/>
    <w:rsid w:val="00693B11"/>
    <w:rsid w:val="006B44DF"/>
    <w:rsid w:val="006D7F36"/>
    <w:rsid w:val="006F3199"/>
    <w:rsid w:val="006F5082"/>
    <w:rsid w:val="00717020"/>
    <w:rsid w:val="007755D2"/>
    <w:rsid w:val="007A7891"/>
    <w:rsid w:val="007E21B8"/>
    <w:rsid w:val="008377C4"/>
    <w:rsid w:val="00866C9A"/>
    <w:rsid w:val="008B2196"/>
    <w:rsid w:val="008F12E3"/>
    <w:rsid w:val="008F1913"/>
    <w:rsid w:val="00904043"/>
    <w:rsid w:val="00A03AC0"/>
    <w:rsid w:val="00A406F0"/>
    <w:rsid w:val="00A70BA8"/>
    <w:rsid w:val="00A839EE"/>
    <w:rsid w:val="00AE3A79"/>
    <w:rsid w:val="00B22979"/>
    <w:rsid w:val="00C02A3D"/>
    <w:rsid w:val="00D66D6B"/>
    <w:rsid w:val="00E20B85"/>
    <w:rsid w:val="00E636D5"/>
    <w:rsid w:val="00E961D7"/>
    <w:rsid w:val="00F208A2"/>
    <w:rsid w:val="00F239DB"/>
    <w:rsid w:val="09FC69B5"/>
    <w:rsid w:val="4DB86979"/>
    <w:rsid w:val="50B03E60"/>
    <w:rsid w:val="53D00360"/>
    <w:rsid w:val="555C2F43"/>
    <w:rsid w:val="5B43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17</Pages>
  <Words>7219</Words>
  <Characters>7672</Characters>
  <Lines>67</Lines>
  <Paragraphs>18</Paragraphs>
  <TotalTime>216</TotalTime>
  <ScaleCrop>false</ScaleCrop>
  <LinksUpToDate>false</LinksUpToDate>
  <CharactersWithSpaces>7952</CharactersWithSpaces>
  <Application>WPS Office_11.1.0.12155_F1E327BC-269C-435d-A152-05C5408002CA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2021-04-28T02:30:00Z</dcterms:created>
  <dc:creator>Administrator</dc:creator>
  <cp:lastModifiedBy>提拉米书</cp:lastModifiedBy>
  <dcterms:modified xsi:type="dcterms:W3CDTF">2023-06-28T07:45:39Z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56F81800D32C4677B1959ED3808E652D</vt:lpwstr>
  </property>
</Properties>
</file>