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30"/>
        <w:gridCol w:w="904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仿宋_GB2312"/>
                <w:kern w:val="0"/>
                <w:sz w:val="18"/>
                <w:szCs w:val="18"/>
              </w:rPr>
              <w:t>离休干部医保费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49.8万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49.8万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根据市医保中心文件上缴离休干部医保统筹费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未支付</w:t>
            </w:r>
            <w:r>
              <w:rPr>
                <w:rFonts w:hint="eastAsia"/>
                <w:kern w:val="0"/>
                <w:sz w:val="18"/>
                <w:szCs w:val="18"/>
              </w:rPr>
              <w:t>离休干部医保统筹费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离休干部人数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财政资金不足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医保缴费率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财政资金不足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缴费完成时间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财政资金不足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医疗费补助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49.8万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离休干部满意度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4DD24A4"/>
    <w:rsid w:val="26845619"/>
    <w:rsid w:val="2CE97A41"/>
    <w:rsid w:val="2F573CB6"/>
    <w:rsid w:val="377327BB"/>
    <w:rsid w:val="3A3567C4"/>
    <w:rsid w:val="3E7702A5"/>
    <w:rsid w:val="4B5967F9"/>
    <w:rsid w:val="4B8712CA"/>
    <w:rsid w:val="4F6176CF"/>
    <w:rsid w:val="567A2458"/>
    <w:rsid w:val="5C714F5B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445</Words>
  <Characters>485</Characters>
  <Lines>0</Lines>
  <Paragraphs>0</Paragraphs>
  <TotalTime>1</TotalTime>
  <ScaleCrop>false</ScaleCrop>
  <LinksUpToDate>false</LinksUpToDate>
  <CharactersWithSpaces>494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2022-06-28T13:03:55Z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BBC7361CF49A42BF94D71A536FE59751</vt:lpwstr>
  </property>
</Properties>
</file>