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党员节日慰问及建党100周年经费</w:t>
            </w:r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105001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240" w:firstLineChars="100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陈靖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2126316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46万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46万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3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开展庆祝建党100周年活动，表彰奖励优秀共产党员、优秀党务工作者、党支部书记，开展“七一”、春节党员慰问。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7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圆满完成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庆祝建党100周年活动，以及相应的表彰和慰问。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表彰人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数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≤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表彰完成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720" w:firstLineChars="30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活动完成时间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  <w:t>故排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2021年底前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办公费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会议费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奖励金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其他对个人和家庭的补助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（1）5万元；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（2）5万元；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（3）20万元；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（4）16万元。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激励党员干部群众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让广大党员和干部群众坚定永远跟党走的理想信念。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罗鑫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2020年12月7日</w:t>
            </w:r>
          </w:p>
        </w:tc>
      </w:tr>
    </w:tbl>
    <w:p/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/>
    <w:sectPr>
      <w:pgSz w:w="11906" w:h="16838"/>
      <w:pgMar w:top="1440" w:right="1134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7B1DD4"/>
    <w:multiLevelType w:val="singleLevel"/>
    <w:tmpl w:val="977B1DD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Njc1YTgwMzI5YjI0OWVmMzQwYTEwMjRmYWQwZmYifQ=="/>
  </w:docVars>
  <w:rsids>
    <w:rsidRoot w:val="5DC504C5"/>
    <w:rsid w:val="00E31919"/>
    <w:rsid w:val="0200060E"/>
    <w:rsid w:val="10BA519E"/>
    <w:rsid w:val="110103DA"/>
    <w:rsid w:val="122B324F"/>
    <w:rsid w:val="2B884CC7"/>
    <w:rsid w:val="34A9109A"/>
    <w:rsid w:val="435E57F2"/>
    <w:rsid w:val="46287F97"/>
    <w:rsid w:val="4B677968"/>
    <w:rsid w:val="4D7A4346"/>
    <w:rsid w:val="5A851B37"/>
    <w:rsid w:val="5DC504C5"/>
    <w:rsid w:val="6161377D"/>
    <w:rsid w:val="646B4E60"/>
    <w:rsid w:val="6AD2322F"/>
    <w:rsid w:val="70F90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3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598</Words>
  <Characters>651</Characters>
  <Lines>0</Lines>
  <Paragraphs>0</Paragraphs>
  <TotalTime>19</TotalTime>
  <ScaleCrop>false</ScaleCrop>
  <LinksUpToDate>false</LinksUpToDate>
  <CharactersWithSpaces>734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2020-11-17T03:29:00Z</dcterms:created>
  <dc:creator>Administrator</dc:creator>
  <cp:lastModifiedBy>john</cp:lastModifiedBy>
  <dcterms:modified xsi:type="dcterms:W3CDTF">2022-06-21T15:55:26Z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9DCB1211F51440B99458D4CB1F9C7D66</vt:lpwstr>
  </property>
</Properties>
</file>