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0E24" w:rsidRDefault="00B40E24">
      <w:pPr>
        <w:rPr>
          <w:rFonts w:eastAsia="黑体"/>
          <w:sz w:val="32"/>
          <w:szCs w:val="32"/>
        </w:rPr>
      </w:pPr>
      <w:r>
        <w:rPr>
          <w:rFonts w:eastAsia="黑体" w:hAnsi="黑体" w:hint="eastAsia"/>
          <w:sz w:val="32"/>
          <w:szCs w:val="32"/>
        </w:rPr>
        <w:t>附件</w:t>
      </w:r>
      <w:r>
        <w:rPr>
          <w:rFonts w:eastAsia="黑体" w:hAnsi="黑体"/>
          <w:sz w:val="32"/>
          <w:szCs w:val="32"/>
        </w:rPr>
        <w:t>5</w:t>
      </w:r>
      <w:bookmarkStart w:id="0" w:name="_GoBack"/>
      <w:bookmarkEnd w:id="0"/>
    </w:p>
    <w:p w:rsidR="00B40E24" w:rsidRDefault="00B40E24">
      <w:pPr>
        <w:jc w:val="center"/>
        <w:rPr>
          <w:rFonts w:eastAsia="方正小标宋简体"/>
          <w:bCs/>
          <w:sz w:val="44"/>
          <w:szCs w:val="44"/>
        </w:rPr>
      </w:pPr>
      <w:r>
        <w:rPr>
          <w:rFonts w:eastAsia="方正小标宋简体" w:hint="eastAsia"/>
          <w:bCs/>
          <w:sz w:val="44"/>
          <w:szCs w:val="44"/>
        </w:rPr>
        <w:t>项目支出绩效评价报告</w:t>
      </w:r>
    </w:p>
    <w:p w:rsidR="00B40E24" w:rsidRDefault="00B40E24">
      <w:pPr>
        <w:jc w:val="center"/>
        <w:rPr>
          <w:rFonts w:eastAsia="楷体_GB2312"/>
          <w:sz w:val="32"/>
          <w:szCs w:val="32"/>
        </w:rPr>
      </w:pPr>
      <w:r>
        <w:rPr>
          <w:rFonts w:eastAsia="楷体_GB2312" w:hint="eastAsia"/>
          <w:sz w:val="32"/>
          <w:szCs w:val="32"/>
        </w:rPr>
        <w:t>（</w:t>
      </w:r>
      <w:r w:rsidRPr="005E10CE">
        <w:rPr>
          <w:rFonts w:ascii="仿宋_GB2312" w:eastAsia="仿宋_GB2312" w:hAnsi="宋体" w:hint="eastAsia"/>
          <w:sz w:val="32"/>
          <w:szCs w:val="32"/>
        </w:rPr>
        <w:t>聘用人员全年绩效及法定节假日加班</w:t>
      </w:r>
      <w:r>
        <w:rPr>
          <w:rFonts w:eastAsia="楷体_GB2312" w:hint="eastAsia"/>
          <w:sz w:val="32"/>
          <w:szCs w:val="32"/>
        </w:rPr>
        <w:t>）</w:t>
      </w:r>
    </w:p>
    <w:p w:rsidR="00B40E24" w:rsidRDefault="00B40E24">
      <w:pPr>
        <w:jc w:val="center"/>
        <w:rPr>
          <w:szCs w:val="30"/>
        </w:rPr>
      </w:pPr>
    </w:p>
    <w:p w:rsidR="00B40E24" w:rsidRDefault="00B40E24" w:rsidP="003A5596">
      <w:pPr>
        <w:spacing w:line="600" w:lineRule="exact"/>
        <w:ind w:firstLineChars="200" w:firstLine="31680"/>
        <w:rPr>
          <w:rFonts w:eastAsia="黑体"/>
          <w:sz w:val="32"/>
          <w:szCs w:val="32"/>
        </w:rPr>
      </w:pPr>
      <w:r>
        <w:rPr>
          <w:rFonts w:eastAsia="黑体" w:hAnsi="黑体" w:hint="eastAsia"/>
          <w:sz w:val="32"/>
          <w:szCs w:val="32"/>
        </w:rPr>
        <w:t>一、基本情况</w:t>
      </w:r>
    </w:p>
    <w:p w:rsidR="00B40E24" w:rsidRDefault="00B40E24" w:rsidP="003A5596">
      <w:pPr>
        <w:spacing w:line="600" w:lineRule="exact"/>
        <w:ind w:firstLineChars="200" w:firstLine="31680"/>
        <w:outlineLvl w:val="0"/>
        <w:rPr>
          <w:rFonts w:eastAsia="楷体_GB2312"/>
          <w:sz w:val="32"/>
          <w:szCs w:val="32"/>
        </w:rPr>
      </w:pPr>
      <w:r>
        <w:rPr>
          <w:rFonts w:eastAsia="楷体_GB2312" w:hint="eastAsia"/>
          <w:sz w:val="32"/>
          <w:szCs w:val="32"/>
        </w:rPr>
        <w:t>（一）项目概况。</w:t>
      </w:r>
    </w:p>
    <w:p w:rsidR="00B40E24" w:rsidRPr="005E10CE" w:rsidRDefault="00B40E24" w:rsidP="003A5596">
      <w:pPr>
        <w:spacing w:line="600" w:lineRule="exact"/>
        <w:ind w:firstLineChars="200" w:firstLine="31680"/>
        <w:outlineLvl w:val="0"/>
        <w:rPr>
          <w:rFonts w:ascii="楷体_GB2312" w:eastAsia="楷体_GB2312" w:hAnsi="宋体" w:cs="宋体"/>
          <w:kern w:val="0"/>
          <w:sz w:val="32"/>
          <w:szCs w:val="32"/>
        </w:rPr>
      </w:pPr>
      <w:r w:rsidRPr="005E10CE">
        <w:rPr>
          <w:rFonts w:ascii="楷体_GB2312" w:eastAsia="楷体_GB2312" w:hAnsi="宋体" w:cs="宋体" w:hint="eastAsia"/>
          <w:kern w:val="0"/>
          <w:sz w:val="32"/>
          <w:szCs w:val="32"/>
        </w:rPr>
        <w:t>根据市容【</w:t>
      </w:r>
      <w:r w:rsidRPr="005E10CE">
        <w:rPr>
          <w:rFonts w:ascii="楷体_GB2312" w:eastAsia="楷体_GB2312" w:hAnsi="宋体" w:cs="宋体"/>
          <w:kern w:val="0"/>
          <w:sz w:val="32"/>
          <w:szCs w:val="32"/>
        </w:rPr>
        <w:t>2013</w:t>
      </w:r>
      <w:r w:rsidRPr="005E10CE">
        <w:rPr>
          <w:rFonts w:ascii="楷体_GB2312" w:eastAsia="楷体_GB2312" w:hAnsi="宋体" w:cs="宋体" w:hint="eastAsia"/>
          <w:kern w:val="0"/>
          <w:sz w:val="32"/>
          <w:szCs w:val="32"/>
        </w:rPr>
        <w:t>】</w:t>
      </w:r>
      <w:r w:rsidRPr="005E10CE">
        <w:rPr>
          <w:rFonts w:ascii="楷体_GB2312" w:eastAsia="楷体_GB2312" w:hAnsi="宋体" w:cs="宋体"/>
          <w:kern w:val="0"/>
          <w:sz w:val="32"/>
          <w:szCs w:val="32"/>
        </w:rPr>
        <w:t>23</w:t>
      </w:r>
      <w:r w:rsidRPr="005E10CE">
        <w:rPr>
          <w:rFonts w:ascii="楷体_GB2312" w:eastAsia="楷体_GB2312" w:hAnsi="宋体" w:cs="宋体" w:hint="eastAsia"/>
          <w:kern w:val="0"/>
          <w:sz w:val="32"/>
          <w:szCs w:val="32"/>
        </w:rPr>
        <w:t>号文件精神，大队聘用人员定额为</w:t>
      </w:r>
      <w:r w:rsidRPr="005E10CE">
        <w:rPr>
          <w:rFonts w:ascii="楷体_GB2312" w:eastAsia="楷体_GB2312" w:hAnsi="宋体" w:cs="宋体"/>
          <w:kern w:val="0"/>
          <w:sz w:val="32"/>
          <w:szCs w:val="32"/>
        </w:rPr>
        <w:t>256</w:t>
      </w:r>
      <w:r w:rsidRPr="005E10CE">
        <w:rPr>
          <w:rFonts w:ascii="楷体_GB2312" w:eastAsia="楷体_GB2312" w:hAnsi="宋体" w:cs="宋体" w:hint="eastAsia"/>
          <w:kern w:val="0"/>
          <w:sz w:val="32"/>
          <w:szCs w:val="32"/>
        </w:rPr>
        <w:t>人，现实有人员为</w:t>
      </w:r>
      <w:r w:rsidRPr="005E10CE">
        <w:rPr>
          <w:rFonts w:ascii="楷体_GB2312" w:eastAsia="楷体_GB2312" w:hAnsi="宋体" w:cs="宋体"/>
          <w:kern w:val="0"/>
          <w:sz w:val="32"/>
          <w:szCs w:val="32"/>
        </w:rPr>
        <w:t>256</w:t>
      </w:r>
      <w:r w:rsidRPr="005E10CE">
        <w:rPr>
          <w:rFonts w:ascii="楷体_GB2312" w:eastAsia="楷体_GB2312" w:hAnsi="宋体" w:cs="宋体" w:hint="eastAsia"/>
          <w:kern w:val="0"/>
          <w:sz w:val="32"/>
          <w:szCs w:val="32"/>
        </w:rPr>
        <w:t>人。聘用人员考核达标绩效奖</w:t>
      </w:r>
      <w:r w:rsidRPr="005E10CE">
        <w:rPr>
          <w:rFonts w:ascii="楷体_GB2312" w:eastAsia="楷体_GB2312" w:hAnsi="宋体" w:cs="宋体"/>
          <w:kern w:val="0"/>
          <w:sz w:val="32"/>
          <w:szCs w:val="32"/>
        </w:rPr>
        <w:t>1700*256</w:t>
      </w:r>
      <w:r w:rsidRPr="005E10CE">
        <w:rPr>
          <w:rFonts w:ascii="楷体_GB2312" w:eastAsia="楷体_GB2312" w:hAnsi="宋体" w:cs="宋体" w:hint="eastAsia"/>
          <w:kern w:val="0"/>
          <w:sz w:val="32"/>
          <w:szCs w:val="32"/>
        </w:rPr>
        <w:t>人</w:t>
      </w:r>
      <w:r w:rsidRPr="005E10CE">
        <w:rPr>
          <w:rFonts w:ascii="楷体_GB2312" w:eastAsia="楷体_GB2312" w:hAnsi="宋体" w:cs="宋体"/>
          <w:kern w:val="0"/>
          <w:sz w:val="32"/>
          <w:szCs w:val="32"/>
        </w:rPr>
        <w:t>*12</w:t>
      </w:r>
      <w:r w:rsidRPr="005E10CE">
        <w:rPr>
          <w:rFonts w:ascii="楷体_GB2312" w:eastAsia="楷体_GB2312" w:hAnsi="宋体" w:cs="宋体" w:hint="eastAsia"/>
          <w:kern w:val="0"/>
          <w:sz w:val="32"/>
          <w:szCs w:val="32"/>
        </w:rPr>
        <w:t>月＝</w:t>
      </w:r>
      <w:r w:rsidRPr="005E10CE">
        <w:rPr>
          <w:rFonts w:ascii="楷体_GB2312" w:eastAsia="楷体_GB2312" w:hAnsi="宋体" w:cs="宋体"/>
          <w:kern w:val="0"/>
          <w:sz w:val="32"/>
          <w:szCs w:val="32"/>
        </w:rPr>
        <w:t>5222400</w:t>
      </w:r>
      <w:r w:rsidRPr="005E10CE">
        <w:rPr>
          <w:rFonts w:ascii="楷体_GB2312" w:eastAsia="楷体_GB2312" w:hAnsi="宋体" w:cs="宋体" w:hint="eastAsia"/>
          <w:kern w:val="0"/>
          <w:sz w:val="32"/>
          <w:szCs w:val="32"/>
        </w:rPr>
        <w:t>元，聘用中层职务补贴</w:t>
      </w:r>
      <w:r w:rsidRPr="005E10CE">
        <w:rPr>
          <w:rFonts w:ascii="楷体_GB2312" w:eastAsia="楷体_GB2312" w:hAnsi="宋体" w:cs="宋体"/>
          <w:kern w:val="0"/>
          <w:sz w:val="32"/>
          <w:szCs w:val="32"/>
        </w:rPr>
        <w:t>238350</w:t>
      </w:r>
      <w:r w:rsidRPr="005E10CE">
        <w:rPr>
          <w:rFonts w:ascii="楷体_GB2312" w:eastAsia="楷体_GB2312" w:hAnsi="宋体" w:cs="宋体" w:hint="eastAsia"/>
          <w:kern w:val="0"/>
          <w:sz w:val="32"/>
          <w:szCs w:val="32"/>
        </w:rPr>
        <w:t>元，聘用一线慰问</w:t>
      </w:r>
      <w:r w:rsidRPr="005E10CE">
        <w:rPr>
          <w:rFonts w:ascii="楷体_GB2312" w:eastAsia="楷体_GB2312" w:hAnsi="宋体" w:cs="宋体"/>
          <w:kern w:val="0"/>
          <w:sz w:val="32"/>
          <w:szCs w:val="32"/>
        </w:rPr>
        <w:t>200*241=48200</w:t>
      </w:r>
      <w:r w:rsidRPr="005E10CE">
        <w:rPr>
          <w:rFonts w:ascii="楷体_GB2312" w:eastAsia="楷体_GB2312" w:hAnsi="宋体" w:cs="宋体" w:hint="eastAsia"/>
          <w:kern w:val="0"/>
          <w:sz w:val="32"/>
          <w:szCs w:val="32"/>
        </w:rPr>
        <w:t>（此项不含外借聘用人员</w:t>
      </w:r>
      <w:r w:rsidRPr="005E10CE">
        <w:rPr>
          <w:rFonts w:ascii="楷体_GB2312" w:eastAsia="楷体_GB2312" w:hAnsi="宋体" w:cs="宋体"/>
          <w:kern w:val="0"/>
          <w:sz w:val="32"/>
          <w:szCs w:val="32"/>
        </w:rPr>
        <w:t>11</w:t>
      </w:r>
      <w:r w:rsidRPr="005E10CE">
        <w:rPr>
          <w:rFonts w:ascii="楷体_GB2312" w:eastAsia="楷体_GB2312" w:hAnsi="宋体" w:cs="宋体" w:hint="eastAsia"/>
          <w:kern w:val="0"/>
          <w:sz w:val="32"/>
          <w:szCs w:val="32"/>
        </w:rPr>
        <w:t>人），合计</w:t>
      </w:r>
      <w:r w:rsidRPr="005E10CE">
        <w:rPr>
          <w:rFonts w:ascii="楷体_GB2312" w:eastAsia="楷体_GB2312" w:hAnsi="宋体" w:cs="宋体"/>
          <w:kern w:val="0"/>
          <w:sz w:val="32"/>
          <w:szCs w:val="32"/>
        </w:rPr>
        <w:t>5508950</w:t>
      </w:r>
      <w:r w:rsidRPr="005E10CE">
        <w:rPr>
          <w:rFonts w:ascii="楷体_GB2312" w:eastAsia="楷体_GB2312" w:hAnsi="宋体" w:cs="宋体" w:hint="eastAsia"/>
          <w:kern w:val="0"/>
          <w:sz w:val="32"/>
          <w:szCs w:val="32"/>
        </w:rPr>
        <w:t>元。每到节假日队员工作量增加、任务增多、保障标准也不断提高，对加班保险的人员需求也越来越多，城管队员在法定节假日放弃休息加班。由于人员力量不足，无法补休全年</w:t>
      </w:r>
      <w:r w:rsidRPr="005E10CE">
        <w:rPr>
          <w:rFonts w:ascii="楷体_GB2312" w:eastAsia="楷体_GB2312" w:hAnsi="宋体" w:cs="宋体"/>
          <w:kern w:val="0"/>
          <w:sz w:val="32"/>
          <w:szCs w:val="32"/>
        </w:rPr>
        <w:t>62</w:t>
      </w:r>
      <w:r w:rsidRPr="005E10CE">
        <w:rPr>
          <w:rFonts w:ascii="楷体_GB2312" w:eastAsia="楷体_GB2312" w:hAnsi="宋体" w:cs="宋体" w:hint="eastAsia"/>
          <w:kern w:val="0"/>
          <w:sz w:val="32"/>
          <w:szCs w:val="32"/>
        </w:rPr>
        <w:t>个节假日，按</w:t>
      </w:r>
      <w:r w:rsidRPr="005E10CE">
        <w:rPr>
          <w:rFonts w:ascii="楷体_GB2312" w:eastAsia="楷体_GB2312" w:hAnsi="宋体" w:cs="宋体"/>
          <w:kern w:val="0"/>
          <w:sz w:val="32"/>
          <w:szCs w:val="32"/>
        </w:rPr>
        <w:t>100</w:t>
      </w:r>
      <w:r w:rsidRPr="005E10CE">
        <w:rPr>
          <w:rFonts w:ascii="楷体_GB2312" w:eastAsia="楷体_GB2312" w:hAnsi="宋体" w:cs="宋体" w:hint="eastAsia"/>
          <w:kern w:val="0"/>
          <w:sz w:val="32"/>
          <w:szCs w:val="32"/>
        </w:rPr>
        <w:t>元</w:t>
      </w:r>
      <w:r w:rsidRPr="005E10CE">
        <w:rPr>
          <w:rFonts w:ascii="楷体_GB2312" w:eastAsia="楷体_GB2312" w:hAnsi="宋体" w:cs="宋体"/>
          <w:kern w:val="0"/>
          <w:sz w:val="32"/>
          <w:szCs w:val="32"/>
        </w:rPr>
        <w:t>/</w:t>
      </w:r>
      <w:r w:rsidRPr="005E10CE">
        <w:rPr>
          <w:rFonts w:ascii="楷体_GB2312" w:eastAsia="楷体_GB2312" w:hAnsi="宋体" w:cs="宋体" w:hint="eastAsia"/>
          <w:kern w:val="0"/>
          <w:sz w:val="32"/>
          <w:szCs w:val="32"/>
        </w:rPr>
        <w:t>人</w:t>
      </w:r>
      <w:r w:rsidRPr="005E10CE">
        <w:rPr>
          <w:rFonts w:ascii="楷体_GB2312" w:eastAsia="楷体_GB2312" w:hAnsi="宋体" w:cs="宋体"/>
          <w:kern w:val="0"/>
          <w:sz w:val="32"/>
          <w:szCs w:val="32"/>
        </w:rPr>
        <w:t>/</w:t>
      </w:r>
      <w:r w:rsidRPr="005E10CE">
        <w:rPr>
          <w:rFonts w:ascii="楷体_GB2312" w:eastAsia="楷体_GB2312" w:hAnsi="宋体" w:cs="宋体" w:hint="eastAsia"/>
          <w:kern w:val="0"/>
          <w:sz w:val="32"/>
          <w:szCs w:val="32"/>
        </w:rPr>
        <w:t>次，拟</w:t>
      </w:r>
      <w:r w:rsidRPr="005E10CE">
        <w:rPr>
          <w:rFonts w:ascii="楷体_GB2312" w:eastAsia="楷体_GB2312" w:hAnsi="宋体" w:cs="宋体"/>
          <w:kern w:val="0"/>
          <w:sz w:val="32"/>
          <w:szCs w:val="32"/>
        </w:rPr>
        <w:t>35</w:t>
      </w:r>
      <w:r w:rsidRPr="005E10CE">
        <w:rPr>
          <w:rFonts w:ascii="楷体_GB2312" w:eastAsia="楷体_GB2312" w:hAnsi="宋体" w:cs="宋体" w:hint="eastAsia"/>
          <w:kern w:val="0"/>
          <w:sz w:val="32"/>
          <w:szCs w:val="32"/>
        </w:rPr>
        <w:t>个节假</w:t>
      </w:r>
      <w:r w:rsidRPr="005E10CE">
        <w:rPr>
          <w:rFonts w:ascii="楷体_GB2312" w:eastAsia="楷体_GB2312" w:hAnsi="宋体" w:cs="宋体"/>
          <w:kern w:val="0"/>
          <w:sz w:val="32"/>
          <w:szCs w:val="32"/>
        </w:rPr>
        <w:t>*48</w:t>
      </w:r>
      <w:r w:rsidRPr="005E10CE">
        <w:rPr>
          <w:rFonts w:ascii="楷体_GB2312" w:eastAsia="楷体_GB2312" w:hAnsi="宋体" w:cs="宋体" w:hint="eastAsia"/>
          <w:kern w:val="0"/>
          <w:sz w:val="32"/>
          <w:szCs w:val="32"/>
        </w:rPr>
        <w:t>人次</w:t>
      </w:r>
      <w:r w:rsidRPr="005E10CE">
        <w:rPr>
          <w:rFonts w:ascii="楷体_GB2312" w:eastAsia="楷体_GB2312" w:hAnsi="宋体" w:cs="宋体"/>
          <w:kern w:val="0"/>
          <w:sz w:val="32"/>
          <w:szCs w:val="32"/>
        </w:rPr>
        <w:t>*100</w:t>
      </w:r>
      <w:r w:rsidRPr="005E10CE">
        <w:rPr>
          <w:rFonts w:ascii="楷体_GB2312" w:eastAsia="楷体_GB2312" w:hAnsi="宋体" w:cs="宋体" w:hint="eastAsia"/>
          <w:kern w:val="0"/>
          <w:sz w:val="32"/>
          <w:szCs w:val="32"/>
        </w:rPr>
        <w:t>元</w:t>
      </w:r>
      <w:r w:rsidRPr="005E10CE">
        <w:rPr>
          <w:rFonts w:ascii="楷体_GB2312" w:eastAsia="楷体_GB2312" w:hAnsi="宋体" w:cs="宋体"/>
          <w:kern w:val="0"/>
          <w:sz w:val="32"/>
          <w:szCs w:val="32"/>
        </w:rPr>
        <w:t>=168000</w:t>
      </w:r>
      <w:r w:rsidRPr="005E10CE">
        <w:rPr>
          <w:rFonts w:ascii="楷体_GB2312" w:eastAsia="楷体_GB2312" w:hAnsi="宋体" w:cs="宋体" w:hint="eastAsia"/>
          <w:kern w:val="0"/>
          <w:sz w:val="32"/>
          <w:szCs w:val="32"/>
        </w:rPr>
        <w:t>元，按实际发生支付。</w:t>
      </w:r>
    </w:p>
    <w:p w:rsidR="00B40E24" w:rsidRPr="00CD11BF" w:rsidRDefault="00B40E24" w:rsidP="003A5596">
      <w:pPr>
        <w:spacing w:line="600" w:lineRule="exact"/>
        <w:ind w:firstLineChars="200" w:firstLine="31680"/>
        <w:outlineLvl w:val="0"/>
        <w:rPr>
          <w:rFonts w:ascii="楷体_GB2312" w:eastAsia="楷体_GB2312" w:hAnsi="宋体" w:cs="宋体"/>
          <w:kern w:val="0"/>
          <w:sz w:val="32"/>
          <w:szCs w:val="32"/>
        </w:rPr>
      </w:pPr>
      <w:r w:rsidRPr="00CD11BF">
        <w:rPr>
          <w:rFonts w:ascii="楷体_GB2312" w:eastAsia="楷体_GB2312" w:hint="eastAsia"/>
          <w:sz w:val="32"/>
          <w:szCs w:val="32"/>
        </w:rPr>
        <w:t>总资金投入为</w:t>
      </w:r>
      <w:r>
        <w:rPr>
          <w:rFonts w:ascii="楷体_GB2312" w:eastAsia="楷体_GB2312" w:hAnsi="宋体" w:cs="宋体"/>
          <w:kern w:val="0"/>
          <w:sz w:val="32"/>
          <w:szCs w:val="32"/>
        </w:rPr>
        <w:t>567.7</w:t>
      </w:r>
      <w:r w:rsidRPr="00CD11BF">
        <w:rPr>
          <w:rFonts w:ascii="楷体_GB2312" w:eastAsia="楷体_GB2312" w:hAnsi="宋体" w:cs="宋体" w:hint="eastAsia"/>
          <w:kern w:val="0"/>
          <w:sz w:val="32"/>
          <w:szCs w:val="32"/>
        </w:rPr>
        <w:t>万元，属于地方补助中</w:t>
      </w:r>
      <w:r w:rsidRPr="00CD11BF">
        <w:rPr>
          <w:rFonts w:ascii="楷体_GB2312" w:eastAsia="楷体_GB2312" w:hint="eastAsia"/>
          <w:sz w:val="32"/>
          <w:szCs w:val="32"/>
        </w:rPr>
        <w:t>区本级安排</w:t>
      </w:r>
      <w:r>
        <w:rPr>
          <w:rFonts w:ascii="楷体_GB2312" w:eastAsia="楷体_GB2312" w:hAnsi="宋体" w:cs="宋体"/>
          <w:kern w:val="0"/>
          <w:sz w:val="32"/>
          <w:szCs w:val="32"/>
        </w:rPr>
        <w:t>567.7</w:t>
      </w:r>
      <w:r w:rsidRPr="00CD11BF">
        <w:rPr>
          <w:rFonts w:ascii="楷体_GB2312" w:eastAsia="楷体_GB2312" w:hint="eastAsia"/>
          <w:sz w:val="32"/>
          <w:szCs w:val="32"/>
        </w:rPr>
        <w:t>万元，其中：年初预算安排</w:t>
      </w:r>
      <w:r>
        <w:rPr>
          <w:rFonts w:ascii="楷体_GB2312" w:eastAsia="楷体_GB2312" w:hAnsi="宋体" w:cs="宋体"/>
          <w:kern w:val="0"/>
          <w:sz w:val="32"/>
          <w:szCs w:val="32"/>
        </w:rPr>
        <w:t>567.7</w:t>
      </w:r>
      <w:r w:rsidRPr="00CD11BF">
        <w:rPr>
          <w:rFonts w:ascii="楷体_GB2312" w:eastAsia="楷体_GB2312" w:hint="eastAsia"/>
          <w:sz w:val="32"/>
          <w:szCs w:val="32"/>
        </w:rPr>
        <w:t>万元，当年追加</w:t>
      </w:r>
      <w:r w:rsidRPr="00CD11BF">
        <w:rPr>
          <w:rFonts w:ascii="楷体_GB2312" w:eastAsia="楷体_GB2312"/>
          <w:sz w:val="32"/>
          <w:szCs w:val="32"/>
        </w:rPr>
        <w:t>0</w:t>
      </w:r>
      <w:r w:rsidRPr="00CD11BF">
        <w:rPr>
          <w:rFonts w:ascii="楷体_GB2312" w:eastAsia="楷体_GB2312" w:hint="eastAsia"/>
          <w:sz w:val="32"/>
          <w:szCs w:val="32"/>
        </w:rPr>
        <w:t>万元。</w:t>
      </w:r>
    </w:p>
    <w:p w:rsidR="00B40E24" w:rsidRDefault="00B40E24" w:rsidP="003A5596">
      <w:pPr>
        <w:spacing w:line="600" w:lineRule="exact"/>
        <w:ind w:firstLineChars="200" w:firstLine="31680"/>
        <w:rPr>
          <w:rFonts w:eastAsia="仿宋_GB2312"/>
          <w:sz w:val="32"/>
          <w:szCs w:val="32"/>
        </w:rPr>
      </w:pPr>
      <w:r>
        <w:rPr>
          <w:rFonts w:eastAsia="楷体_GB2312" w:hint="eastAsia"/>
          <w:sz w:val="32"/>
          <w:szCs w:val="32"/>
        </w:rPr>
        <w:t>（二）项目绩效目标。</w:t>
      </w:r>
      <w:r>
        <w:rPr>
          <w:rFonts w:eastAsia="仿宋_GB2312" w:hint="eastAsia"/>
          <w:sz w:val="32"/>
          <w:szCs w:val="32"/>
        </w:rPr>
        <w:t>包括总体目标和阶段性目标。</w:t>
      </w:r>
    </w:p>
    <w:p w:rsidR="00B40E24" w:rsidRPr="005E10CE" w:rsidRDefault="00B40E24" w:rsidP="003A5596">
      <w:pPr>
        <w:spacing w:line="600" w:lineRule="exact"/>
        <w:ind w:firstLineChars="200" w:firstLine="31680"/>
        <w:rPr>
          <w:rFonts w:ascii="楷体_GB2312" w:eastAsia="楷体_GB2312" w:hAnsi="宋体" w:cs="宋体"/>
          <w:color w:val="000000"/>
          <w:sz w:val="32"/>
          <w:szCs w:val="32"/>
        </w:rPr>
      </w:pPr>
      <w:r w:rsidRPr="005E10CE">
        <w:rPr>
          <w:rFonts w:ascii="楷体_GB2312" w:eastAsia="楷体_GB2312" w:hAnsi="宋体" w:cs="宋体" w:hint="eastAsia"/>
          <w:color w:val="000000"/>
          <w:sz w:val="32"/>
          <w:szCs w:val="32"/>
        </w:rPr>
        <w:t>确保</w:t>
      </w:r>
      <w:r w:rsidRPr="005E10CE">
        <w:rPr>
          <w:rFonts w:ascii="楷体_GB2312" w:eastAsia="楷体_GB2312" w:hAnsi="宋体" w:cs="宋体"/>
          <w:color w:val="000000"/>
          <w:sz w:val="32"/>
          <w:szCs w:val="32"/>
        </w:rPr>
        <w:t>2021</w:t>
      </w:r>
      <w:r w:rsidRPr="005E10CE">
        <w:rPr>
          <w:rFonts w:ascii="楷体_GB2312" w:eastAsia="楷体_GB2312" w:hAnsi="宋体" w:cs="宋体" w:hint="eastAsia"/>
          <w:color w:val="000000"/>
          <w:sz w:val="32"/>
          <w:szCs w:val="32"/>
        </w:rPr>
        <w:t>年聘用人员工资经费正常按月足额发放，</w:t>
      </w:r>
      <w:r w:rsidRPr="005E10CE">
        <w:rPr>
          <w:rFonts w:ascii="楷体_GB2312" w:eastAsia="楷体_GB2312" w:hAnsi="宋体" w:cs="宋体"/>
          <w:color w:val="000000"/>
          <w:sz w:val="32"/>
          <w:szCs w:val="32"/>
        </w:rPr>
        <w:t>100%</w:t>
      </w:r>
      <w:r w:rsidRPr="005E10CE">
        <w:rPr>
          <w:rFonts w:ascii="楷体_GB2312" w:eastAsia="楷体_GB2312" w:hAnsi="宋体" w:cs="宋体" w:hint="eastAsia"/>
          <w:color w:val="000000"/>
          <w:sz w:val="32"/>
          <w:szCs w:val="32"/>
        </w:rPr>
        <w:t>保障队伍稳定</w:t>
      </w:r>
    </w:p>
    <w:p w:rsidR="00B40E24" w:rsidRDefault="00B40E24" w:rsidP="003A5596">
      <w:pPr>
        <w:spacing w:line="600" w:lineRule="exact"/>
        <w:ind w:firstLineChars="200" w:firstLine="31680"/>
        <w:rPr>
          <w:rFonts w:eastAsia="黑体"/>
          <w:sz w:val="32"/>
          <w:szCs w:val="32"/>
        </w:rPr>
      </w:pPr>
      <w:r>
        <w:rPr>
          <w:rFonts w:eastAsia="黑体" w:hAnsi="黑体" w:hint="eastAsia"/>
          <w:sz w:val="32"/>
          <w:szCs w:val="32"/>
        </w:rPr>
        <w:t>二、绩效评价工作开展情况</w:t>
      </w:r>
    </w:p>
    <w:p w:rsidR="00B40E24" w:rsidRPr="00CD11BF" w:rsidRDefault="00B40E24" w:rsidP="003A5596">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（一）前期准备。</w:t>
      </w:r>
      <w:r w:rsidRPr="00CD11BF">
        <w:rPr>
          <w:rFonts w:ascii="楷体_GB2312" w:eastAsia="楷体_GB2312" w:hAnsi="仿宋_GB2312" w:cs="仿宋_GB2312" w:hint="eastAsia"/>
          <w:sz w:val="32"/>
          <w:szCs w:val="32"/>
        </w:rPr>
        <w:t>按照</w:t>
      </w:r>
      <w:r w:rsidRPr="00CD11BF">
        <w:rPr>
          <w:rFonts w:ascii="楷体_GB2312" w:eastAsia="楷体_GB2312" w:hint="eastAsia"/>
          <w:sz w:val="32"/>
          <w:szCs w:val="32"/>
        </w:rPr>
        <w:t>区财政</w:t>
      </w:r>
      <w:r w:rsidRPr="00CD11BF">
        <w:rPr>
          <w:rFonts w:ascii="楷体_GB2312" w:eastAsia="楷体_GB2312" w:hint="eastAsia"/>
          <w:sz w:val="30"/>
          <w:szCs w:val="30"/>
        </w:rPr>
        <w:t>要求的年初预算</w:t>
      </w:r>
      <w:r w:rsidRPr="00CD11BF">
        <w:rPr>
          <w:rFonts w:ascii="楷体_GB2312" w:eastAsia="楷体_GB2312"/>
          <w:sz w:val="30"/>
          <w:szCs w:val="30"/>
        </w:rPr>
        <w:t>20</w:t>
      </w:r>
      <w:r w:rsidRPr="00CD11BF">
        <w:rPr>
          <w:rFonts w:ascii="楷体_GB2312" w:eastAsia="楷体_GB2312" w:hint="eastAsia"/>
          <w:sz w:val="30"/>
          <w:szCs w:val="30"/>
        </w:rPr>
        <w:t>万元以上的项目及部分直达资金项目为标准，</w:t>
      </w:r>
      <w:r w:rsidRPr="00CD11BF">
        <w:rPr>
          <w:rFonts w:ascii="楷体_GB2312" w:eastAsia="楷体_GB2312" w:hint="eastAsia"/>
          <w:sz w:val="32"/>
          <w:szCs w:val="32"/>
        </w:rPr>
        <w:t>确定该预算项目为自评项目。</w:t>
      </w:r>
    </w:p>
    <w:p w:rsidR="00B40E24" w:rsidRPr="00CD11BF" w:rsidRDefault="00B40E24" w:rsidP="003A5596">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（二）组织过程。严格遵循区财政工作安排，根据大队实际项目支出情况组织填写按项目汇总的自评表和撰写自评报告。</w:t>
      </w:r>
    </w:p>
    <w:p w:rsidR="00B40E24" w:rsidRPr="00CD11BF" w:rsidRDefault="00B40E24" w:rsidP="003A5596">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（三）分析评价。按</w:t>
      </w:r>
      <w:r w:rsidRPr="00CD11BF">
        <w:rPr>
          <w:rFonts w:ascii="楷体_GB2312" w:eastAsia="楷体_GB2312"/>
          <w:sz w:val="32"/>
          <w:szCs w:val="32"/>
        </w:rPr>
        <w:t>2021</w:t>
      </w:r>
      <w:r w:rsidRPr="00CD11BF">
        <w:rPr>
          <w:rFonts w:ascii="楷体_GB2312" w:eastAsia="楷体_GB2312" w:hint="eastAsia"/>
          <w:sz w:val="32"/>
          <w:szCs w:val="32"/>
        </w:rPr>
        <w:t>年年初申报的财政支出绩效目标对本部门项目进行审核和自我评价。</w:t>
      </w:r>
    </w:p>
    <w:p w:rsidR="00B40E24" w:rsidRDefault="00B40E24" w:rsidP="003A5596">
      <w:pPr>
        <w:spacing w:line="600" w:lineRule="exact"/>
        <w:ind w:firstLineChars="200" w:firstLine="31680"/>
        <w:rPr>
          <w:rFonts w:eastAsia="仿宋_GB2312"/>
          <w:sz w:val="32"/>
          <w:szCs w:val="32"/>
        </w:rPr>
      </w:pPr>
      <w:r>
        <w:rPr>
          <w:rFonts w:eastAsia="黑体" w:hAnsi="黑体" w:hint="eastAsia"/>
          <w:sz w:val="32"/>
          <w:szCs w:val="32"/>
        </w:rPr>
        <w:t>三、综合评价情况及评价结论</w:t>
      </w:r>
      <w:r>
        <w:rPr>
          <w:rFonts w:eastAsia="仿宋_GB2312" w:hint="eastAsia"/>
          <w:sz w:val="32"/>
          <w:szCs w:val="32"/>
        </w:rPr>
        <w:t>（附相关评分表）</w:t>
      </w:r>
    </w:p>
    <w:p w:rsidR="00B40E24" w:rsidRPr="005E10CE" w:rsidRDefault="00B40E24" w:rsidP="003A5596">
      <w:pPr>
        <w:spacing w:line="560" w:lineRule="exact"/>
        <w:ind w:firstLineChars="200" w:firstLine="31680"/>
        <w:rPr>
          <w:rFonts w:ascii="楷体_GB2312" w:eastAsia="楷体_GB2312" w:hAnsi="黑体" w:cs="黑体"/>
          <w:bCs/>
          <w:sz w:val="32"/>
          <w:szCs w:val="32"/>
        </w:rPr>
      </w:pPr>
      <w:r w:rsidRPr="005E10CE">
        <w:rPr>
          <w:rFonts w:ascii="楷体_GB2312" w:eastAsia="楷体_GB2312" w:hAnsi="黑体" w:cs="黑体" w:hint="eastAsia"/>
          <w:bCs/>
          <w:sz w:val="32"/>
          <w:szCs w:val="32"/>
        </w:rPr>
        <w:t>基本完成</w:t>
      </w:r>
      <w:r w:rsidRPr="005E10CE">
        <w:rPr>
          <w:rFonts w:ascii="楷体_GB2312" w:eastAsia="楷体_GB2312" w:hAnsi="黑体" w:cs="黑体"/>
          <w:bCs/>
          <w:sz w:val="32"/>
          <w:szCs w:val="32"/>
        </w:rPr>
        <w:t>2021</w:t>
      </w:r>
      <w:r w:rsidRPr="005E10CE">
        <w:rPr>
          <w:rFonts w:ascii="楷体_GB2312" w:eastAsia="楷体_GB2312" w:hAnsi="黑体" w:cs="黑体" w:hint="eastAsia"/>
          <w:bCs/>
          <w:sz w:val="32"/>
          <w:szCs w:val="32"/>
        </w:rPr>
        <w:t>年年初财政支出绩效目标。</w:t>
      </w:r>
    </w:p>
    <w:p w:rsidR="00B40E24" w:rsidRDefault="00B40E24" w:rsidP="003A5596">
      <w:pPr>
        <w:spacing w:line="600" w:lineRule="exact"/>
        <w:ind w:firstLineChars="200" w:firstLine="31680"/>
        <w:rPr>
          <w:rFonts w:eastAsia="黑体"/>
          <w:sz w:val="32"/>
          <w:szCs w:val="32"/>
        </w:rPr>
      </w:pPr>
      <w:r>
        <w:rPr>
          <w:rFonts w:eastAsia="黑体" w:hAnsi="黑体" w:hint="eastAsia"/>
          <w:sz w:val="32"/>
          <w:szCs w:val="32"/>
        </w:rPr>
        <w:t>四、绩效评价指标分析</w:t>
      </w:r>
    </w:p>
    <w:p w:rsidR="00B40E24" w:rsidRPr="00CD11BF" w:rsidRDefault="00B40E24" w:rsidP="003A5596">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（一）项目资金情况分析。</w:t>
      </w:r>
    </w:p>
    <w:p w:rsidR="00B40E24" w:rsidRPr="00823AA0" w:rsidRDefault="00B40E24" w:rsidP="003A5596">
      <w:pPr>
        <w:spacing w:line="560" w:lineRule="exact"/>
        <w:ind w:firstLineChars="200" w:firstLine="31680"/>
        <w:rPr>
          <w:rFonts w:ascii="仿宋_GB2312" w:eastAsia="仿宋_GB2312"/>
          <w:sz w:val="32"/>
          <w:szCs w:val="32"/>
        </w:rPr>
      </w:pPr>
      <w:r w:rsidRPr="00823AA0">
        <w:rPr>
          <w:rFonts w:ascii="仿宋_GB2312" w:eastAsia="仿宋_GB2312"/>
          <w:sz w:val="32"/>
          <w:szCs w:val="32"/>
        </w:rPr>
        <w:t>1.</w:t>
      </w:r>
      <w:r w:rsidRPr="00823AA0">
        <w:rPr>
          <w:rFonts w:ascii="仿宋_GB2312" w:eastAsia="仿宋_GB2312" w:hint="eastAsia"/>
          <w:sz w:val="32"/>
          <w:szCs w:val="32"/>
        </w:rPr>
        <w:t>项目资金到位情况，全额到位；</w:t>
      </w:r>
    </w:p>
    <w:p w:rsidR="00B40E24" w:rsidRPr="00823AA0" w:rsidRDefault="00B40E24" w:rsidP="003A5596">
      <w:pPr>
        <w:spacing w:line="560" w:lineRule="exact"/>
        <w:ind w:firstLineChars="200" w:firstLine="31680"/>
        <w:rPr>
          <w:rFonts w:ascii="仿宋_GB2312" w:eastAsia="仿宋_GB2312"/>
          <w:sz w:val="32"/>
          <w:szCs w:val="32"/>
        </w:rPr>
      </w:pPr>
      <w:r w:rsidRPr="00823AA0">
        <w:rPr>
          <w:rFonts w:ascii="仿宋_GB2312" w:eastAsia="仿宋_GB2312"/>
          <w:sz w:val="32"/>
          <w:szCs w:val="32"/>
        </w:rPr>
        <w:t>2.</w:t>
      </w:r>
      <w:r w:rsidRPr="00823AA0">
        <w:rPr>
          <w:rFonts w:ascii="仿宋_GB2312" w:eastAsia="仿宋_GB2312" w:hint="eastAsia"/>
          <w:sz w:val="32"/>
          <w:szCs w:val="32"/>
        </w:rPr>
        <w:t>项目资金根据大队实际支出；</w:t>
      </w:r>
    </w:p>
    <w:p w:rsidR="00B40E24" w:rsidRPr="00823AA0" w:rsidRDefault="00B40E24" w:rsidP="003A5596">
      <w:pPr>
        <w:spacing w:line="560" w:lineRule="exact"/>
        <w:ind w:firstLineChars="200" w:firstLine="31680"/>
        <w:rPr>
          <w:rFonts w:ascii="仿宋_GB2312" w:eastAsia="仿宋_GB2312"/>
          <w:sz w:val="32"/>
          <w:szCs w:val="32"/>
        </w:rPr>
      </w:pPr>
      <w:r w:rsidRPr="00823AA0">
        <w:rPr>
          <w:rFonts w:ascii="仿宋_GB2312" w:eastAsia="仿宋_GB2312"/>
          <w:sz w:val="32"/>
          <w:szCs w:val="32"/>
        </w:rPr>
        <w:t>3.</w:t>
      </w:r>
      <w:r w:rsidRPr="00823AA0">
        <w:rPr>
          <w:rFonts w:ascii="仿宋_GB2312" w:eastAsia="仿宋_GB2312" w:hint="eastAsia"/>
          <w:sz w:val="32"/>
          <w:szCs w:val="32"/>
        </w:rPr>
        <w:t>项目资金管理情况正常。</w:t>
      </w:r>
    </w:p>
    <w:p w:rsidR="00B40E24" w:rsidRPr="00CD11BF" w:rsidRDefault="00B40E24" w:rsidP="003A5596">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（二）项目绩效指标完成情况分析。</w:t>
      </w:r>
    </w:p>
    <w:p w:rsidR="00B40E24" w:rsidRPr="00CD11BF" w:rsidRDefault="00B40E24" w:rsidP="003A5596">
      <w:pPr>
        <w:spacing w:line="560" w:lineRule="exact"/>
        <w:ind w:firstLineChars="200" w:firstLine="31680"/>
        <w:rPr>
          <w:rFonts w:ascii="楷体_GB2312" w:eastAsia="楷体_GB2312"/>
          <w:sz w:val="32"/>
          <w:szCs w:val="32"/>
        </w:rPr>
      </w:pPr>
      <w:r w:rsidRPr="00CD11BF">
        <w:rPr>
          <w:rFonts w:ascii="楷体_GB2312" w:eastAsia="楷体_GB2312"/>
          <w:sz w:val="32"/>
          <w:szCs w:val="32"/>
        </w:rPr>
        <w:t>1.</w:t>
      </w:r>
      <w:r w:rsidRPr="00CD11BF">
        <w:rPr>
          <w:rFonts w:ascii="楷体_GB2312" w:eastAsia="楷体_GB2312" w:hint="eastAsia"/>
          <w:sz w:val="32"/>
          <w:szCs w:val="32"/>
        </w:rPr>
        <w:t>产出指标完成情况分析。</w:t>
      </w:r>
    </w:p>
    <w:p w:rsidR="00B40E24" w:rsidRPr="00CD11BF" w:rsidRDefault="00B40E24" w:rsidP="003A5596">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w:t>
      </w:r>
      <w:r w:rsidRPr="00CD11BF">
        <w:rPr>
          <w:rFonts w:ascii="楷体_GB2312" w:eastAsia="楷体_GB2312"/>
          <w:sz w:val="32"/>
          <w:szCs w:val="32"/>
        </w:rPr>
        <w:t>1</w:t>
      </w:r>
      <w:r w:rsidRPr="00CD11BF">
        <w:rPr>
          <w:rFonts w:ascii="楷体_GB2312" w:eastAsia="楷体_GB2312" w:hint="eastAsia"/>
          <w:sz w:val="32"/>
          <w:szCs w:val="32"/>
        </w:rPr>
        <w:t>）项目完成数量为</w:t>
      </w:r>
      <w:r>
        <w:rPr>
          <w:rFonts w:ascii="楷体_GB2312" w:eastAsia="楷体_GB2312" w:hint="eastAsia"/>
          <w:sz w:val="32"/>
          <w:szCs w:val="32"/>
        </w:rPr>
        <w:t>大队</w:t>
      </w:r>
      <w:r>
        <w:rPr>
          <w:rFonts w:ascii="楷体_GB2312" w:eastAsia="楷体_GB2312"/>
          <w:sz w:val="32"/>
          <w:szCs w:val="32"/>
        </w:rPr>
        <w:t>256</w:t>
      </w:r>
      <w:r>
        <w:rPr>
          <w:rFonts w:ascii="楷体_GB2312" w:eastAsia="楷体_GB2312" w:hint="eastAsia"/>
          <w:sz w:val="32"/>
          <w:szCs w:val="32"/>
        </w:rPr>
        <w:t>名聘用人员</w:t>
      </w:r>
      <w:r w:rsidRPr="00CD11BF">
        <w:rPr>
          <w:rFonts w:ascii="楷体_GB2312" w:eastAsia="楷体_GB2312"/>
          <w:sz w:val="32"/>
          <w:szCs w:val="32"/>
        </w:rPr>
        <w:t xml:space="preserve">          </w:t>
      </w:r>
      <w:r w:rsidRPr="00CD11BF">
        <w:rPr>
          <w:rFonts w:ascii="楷体_GB2312" w:eastAsia="楷体_GB2312" w:hint="eastAsia"/>
          <w:sz w:val="32"/>
          <w:szCs w:val="32"/>
        </w:rPr>
        <w:t>。</w:t>
      </w:r>
    </w:p>
    <w:p w:rsidR="00B40E24" w:rsidRDefault="00B40E24" w:rsidP="003A5596">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w:t>
      </w:r>
      <w:r w:rsidRPr="00CD11BF">
        <w:rPr>
          <w:rFonts w:ascii="楷体_GB2312" w:eastAsia="楷体_GB2312"/>
          <w:sz w:val="32"/>
          <w:szCs w:val="32"/>
        </w:rPr>
        <w:t>2</w:t>
      </w:r>
      <w:r w:rsidRPr="00CD11BF">
        <w:rPr>
          <w:rFonts w:ascii="楷体_GB2312" w:eastAsia="楷体_GB2312" w:hint="eastAsia"/>
          <w:sz w:val="32"/>
          <w:szCs w:val="32"/>
        </w:rPr>
        <w:t>）项目完成率为</w:t>
      </w:r>
      <w:r>
        <w:rPr>
          <w:rFonts w:ascii="楷体_GB2312" w:eastAsia="楷体_GB2312"/>
          <w:sz w:val="32"/>
          <w:szCs w:val="32"/>
        </w:rPr>
        <w:t>96.7</w:t>
      </w:r>
      <w:r w:rsidRPr="00CD11BF">
        <w:rPr>
          <w:rFonts w:ascii="楷体_GB2312" w:eastAsia="楷体_GB2312"/>
          <w:sz w:val="32"/>
          <w:szCs w:val="32"/>
        </w:rPr>
        <w:t>%</w:t>
      </w:r>
    </w:p>
    <w:p w:rsidR="00B40E24" w:rsidRPr="00CD11BF" w:rsidRDefault="00B40E24" w:rsidP="003A5596">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w:t>
      </w:r>
      <w:r w:rsidRPr="00CD11BF">
        <w:rPr>
          <w:rFonts w:ascii="楷体_GB2312" w:eastAsia="楷体_GB2312"/>
          <w:sz w:val="32"/>
          <w:szCs w:val="32"/>
        </w:rPr>
        <w:t>3</w:t>
      </w:r>
      <w:r w:rsidRPr="00CD11BF">
        <w:rPr>
          <w:rFonts w:ascii="楷体_GB2312" w:eastAsia="楷体_GB2312" w:hint="eastAsia"/>
          <w:sz w:val="32"/>
          <w:szCs w:val="32"/>
        </w:rPr>
        <w:t>）项目实施全部完成。</w:t>
      </w:r>
    </w:p>
    <w:p w:rsidR="00B40E24" w:rsidRPr="00CD11BF" w:rsidRDefault="00B40E24" w:rsidP="003A5596">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w:t>
      </w:r>
      <w:r w:rsidRPr="00CD11BF">
        <w:rPr>
          <w:rFonts w:ascii="楷体_GB2312" w:eastAsia="楷体_GB2312"/>
          <w:sz w:val="32"/>
          <w:szCs w:val="32"/>
        </w:rPr>
        <w:t>4</w:t>
      </w:r>
      <w:r w:rsidRPr="00CD11BF">
        <w:rPr>
          <w:rFonts w:ascii="楷体_GB2312" w:eastAsia="楷体_GB2312" w:hint="eastAsia"/>
          <w:sz w:val="32"/>
          <w:szCs w:val="32"/>
        </w:rPr>
        <w:t>）项目成本节约</w:t>
      </w:r>
      <w:r>
        <w:rPr>
          <w:rFonts w:ascii="楷体_GB2312" w:eastAsia="楷体_GB2312"/>
          <w:sz w:val="32"/>
          <w:szCs w:val="32"/>
        </w:rPr>
        <w:t>19.01</w:t>
      </w:r>
      <w:r w:rsidRPr="00CD11BF">
        <w:rPr>
          <w:rFonts w:ascii="楷体_GB2312" w:eastAsia="楷体_GB2312" w:hint="eastAsia"/>
          <w:sz w:val="32"/>
          <w:szCs w:val="32"/>
        </w:rPr>
        <w:t>万元。</w:t>
      </w:r>
    </w:p>
    <w:p w:rsidR="00B40E24" w:rsidRPr="00CD11BF" w:rsidRDefault="00B40E24" w:rsidP="003A5596">
      <w:pPr>
        <w:spacing w:line="560" w:lineRule="exact"/>
        <w:ind w:firstLineChars="200" w:firstLine="31680"/>
        <w:rPr>
          <w:rFonts w:ascii="楷体_GB2312" w:eastAsia="楷体_GB2312"/>
          <w:sz w:val="32"/>
          <w:szCs w:val="32"/>
        </w:rPr>
      </w:pPr>
      <w:r w:rsidRPr="00CD11BF">
        <w:rPr>
          <w:rFonts w:ascii="楷体_GB2312" w:eastAsia="楷体_GB2312"/>
          <w:sz w:val="32"/>
          <w:szCs w:val="32"/>
        </w:rPr>
        <w:t>2.</w:t>
      </w:r>
      <w:r w:rsidRPr="00CD11BF">
        <w:rPr>
          <w:rFonts w:ascii="楷体_GB2312" w:eastAsia="楷体_GB2312" w:hint="eastAsia"/>
          <w:sz w:val="32"/>
          <w:szCs w:val="32"/>
        </w:rPr>
        <w:t>效益指标完成情况分析。</w:t>
      </w:r>
    </w:p>
    <w:p w:rsidR="00B40E24" w:rsidRPr="00CD11BF" w:rsidRDefault="00B40E24" w:rsidP="003A5596">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w:t>
      </w:r>
      <w:r w:rsidRPr="00CD11BF">
        <w:rPr>
          <w:rFonts w:ascii="楷体_GB2312" w:eastAsia="楷体_GB2312"/>
          <w:sz w:val="32"/>
          <w:szCs w:val="32"/>
        </w:rPr>
        <w:t>1</w:t>
      </w:r>
      <w:r w:rsidRPr="00CD11BF">
        <w:rPr>
          <w:rFonts w:ascii="楷体_GB2312" w:eastAsia="楷体_GB2312" w:hint="eastAsia"/>
          <w:sz w:val="32"/>
          <w:szCs w:val="32"/>
        </w:rPr>
        <w:t>）项目实施的经济效益分析。</w:t>
      </w:r>
    </w:p>
    <w:p w:rsidR="00B40E24" w:rsidRPr="00CD11BF" w:rsidRDefault="00B40E24" w:rsidP="003A5596">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无</w:t>
      </w:r>
    </w:p>
    <w:p w:rsidR="00B40E24" w:rsidRPr="00CD11BF" w:rsidRDefault="00B40E24" w:rsidP="003A5596">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w:t>
      </w:r>
      <w:r w:rsidRPr="00CD11BF">
        <w:rPr>
          <w:rFonts w:ascii="楷体_GB2312" w:eastAsia="楷体_GB2312"/>
          <w:sz w:val="32"/>
          <w:szCs w:val="32"/>
        </w:rPr>
        <w:t>2</w:t>
      </w:r>
      <w:r w:rsidRPr="00CD11BF">
        <w:rPr>
          <w:rFonts w:ascii="楷体_GB2312" w:eastAsia="楷体_GB2312" w:hint="eastAsia"/>
          <w:sz w:val="32"/>
          <w:szCs w:val="32"/>
        </w:rPr>
        <w:t>）项目实施的社会效益分析</w:t>
      </w:r>
    </w:p>
    <w:p w:rsidR="00B40E24" w:rsidRPr="00CD11BF" w:rsidRDefault="00B40E24" w:rsidP="003A5596">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为</w:t>
      </w:r>
      <w:r>
        <w:rPr>
          <w:rFonts w:ascii="楷体_GB2312" w:eastAsia="楷体_GB2312" w:hint="eastAsia"/>
          <w:sz w:val="32"/>
          <w:szCs w:val="32"/>
        </w:rPr>
        <w:t>维护</w:t>
      </w:r>
      <w:r w:rsidRPr="00CD11BF">
        <w:rPr>
          <w:rFonts w:ascii="楷体_GB2312" w:eastAsia="楷体_GB2312" w:hint="eastAsia"/>
          <w:sz w:val="32"/>
          <w:szCs w:val="32"/>
        </w:rPr>
        <w:t>桂林市全国文明城</w:t>
      </w:r>
      <w:r>
        <w:rPr>
          <w:rFonts w:ascii="楷体_GB2312" w:eastAsia="楷体_GB2312" w:hint="eastAsia"/>
          <w:sz w:val="32"/>
          <w:szCs w:val="32"/>
        </w:rPr>
        <w:t>成果</w:t>
      </w:r>
      <w:r w:rsidRPr="00CD11BF">
        <w:rPr>
          <w:rFonts w:ascii="楷体_GB2312" w:eastAsia="楷体_GB2312" w:hint="eastAsia"/>
          <w:sz w:val="32"/>
          <w:szCs w:val="32"/>
        </w:rPr>
        <w:t>增加助力。</w:t>
      </w:r>
    </w:p>
    <w:p w:rsidR="00B40E24" w:rsidRPr="00CD11BF" w:rsidRDefault="00B40E24" w:rsidP="003A5596">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w:t>
      </w:r>
      <w:r w:rsidRPr="00CD11BF">
        <w:rPr>
          <w:rFonts w:ascii="楷体_GB2312" w:eastAsia="楷体_GB2312"/>
          <w:sz w:val="32"/>
          <w:szCs w:val="32"/>
        </w:rPr>
        <w:t>3</w:t>
      </w:r>
      <w:r w:rsidRPr="00CD11BF">
        <w:rPr>
          <w:rFonts w:ascii="楷体_GB2312" w:eastAsia="楷体_GB2312" w:hint="eastAsia"/>
          <w:sz w:val="32"/>
          <w:szCs w:val="32"/>
        </w:rPr>
        <w:t>）项目实施的生态效益分析。</w:t>
      </w:r>
    </w:p>
    <w:p w:rsidR="00B40E24" w:rsidRPr="00CD11BF" w:rsidRDefault="00B40E24" w:rsidP="003A5596">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无</w:t>
      </w:r>
    </w:p>
    <w:p w:rsidR="00B40E24" w:rsidRPr="00CD11BF" w:rsidRDefault="00B40E24" w:rsidP="003A5596">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w:t>
      </w:r>
      <w:r w:rsidRPr="00CD11BF">
        <w:rPr>
          <w:rFonts w:ascii="楷体_GB2312" w:eastAsia="楷体_GB2312"/>
          <w:sz w:val="32"/>
          <w:szCs w:val="32"/>
        </w:rPr>
        <w:t>4</w:t>
      </w:r>
      <w:r w:rsidRPr="00CD11BF">
        <w:rPr>
          <w:rFonts w:ascii="楷体_GB2312" w:eastAsia="楷体_GB2312" w:hint="eastAsia"/>
          <w:sz w:val="32"/>
          <w:szCs w:val="32"/>
        </w:rPr>
        <w:t>）项目实施的可持续影响分析。</w:t>
      </w:r>
    </w:p>
    <w:p w:rsidR="00B40E24" w:rsidRPr="00CD11BF" w:rsidRDefault="00B40E24" w:rsidP="003A5596">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无</w:t>
      </w:r>
    </w:p>
    <w:p w:rsidR="00B40E24" w:rsidRPr="00CD11BF" w:rsidRDefault="00B40E24" w:rsidP="003A5596">
      <w:pPr>
        <w:spacing w:line="560" w:lineRule="exact"/>
        <w:ind w:firstLineChars="200" w:firstLine="31680"/>
        <w:rPr>
          <w:rFonts w:ascii="楷体_GB2312" w:eastAsia="楷体_GB2312"/>
          <w:sz w:val="32"/>
          <w:szCs w:val="32"/>
        </w:rPr>
      </w:pPr>
      <w:r w:rsidRPr="00CD11BF">
        <w:rPr>
          <w:rFonts w:ascii="楷体_GB2312" w:eastAsia="楷体_GB2312"/>
          <w:sz w:val="32"/>
          <w:szCs w:val="32"/>
        </w:rPr>
        <w:t>3.</w:t>
      </w:r>
      <w:r w:rsidRPr="00CD11BF">
        <w:rPr>
          <w:rFonts w:ascii="楷体_GB2312" w:eastAsia="楷体_GB2312" w:hint="eastAsia"/>
          <w:sz w:val="32"/>
          <w:szCs w:val="32"/>
        </w:rPr>
        <w:t>满意度指标完成情况分析。</w:t>
      </w:r>
    </w:p>
    <w:p w:rsidR="00B40E24" w:rsidRPr="003A5596" w:rsidRDefault="00B40E24" w:rsidP="003A5596">
      <w:pPr>
        <w:spacing w:line="560" w:lineRule="exact"/>
        <w:ind w:firstLineChars="200" w:firstLine="31680"/>
        <w:rPr>
          <w:rFonts w:ascii="楷体_GB2312" w:eastAsia="楷体_GB2312"/>
          <w:sz w:val="32"/>
          <w:szCs w:val="32"/>
        </w:rPr>
      </w:pPr>
      <w:r w:rsidRPr="003A5596">
        <w:rPr>
          <w:rFonts w:ascii="楷体_GB2312" w:eastAsia="楷体_GB2312" w:hAnsi="宋体" w:cs="宋体" w:hint="eastAsia"/>
          <w:color w:val="000000"/>
          <w:sz w:val="32"/>
          <w:szCs w:val="32"/>
        </w:rPr>
        <w:t>聘用人员对经费发放的满意度</w:t>
      </w:r>
      <w:r w:rsidRPr="003A5596">
        <w:rPr>
          <w:rFonts w:ascii="楷体_GB2312" w:eastAsia="楷体_GB2312" w:hint="eastAsia"/>
          <w:sz w:val="32"/>
          <w:szCs w:val="32"/>
        </w:rPr>
        <w:t>达到</w:t>
      </w:r>
      <w:r w:rsidRPr="003A5596">
        <w:rPr>
          <w:rFonts w:ascii="楷体_GB2312" w:eastAsia="楷体_GB2312"/>
          <w:sz w:val="32"/>
          <w:szCs w:val="32"/>
        </w:rPr>
        <w:t>90%</w:t>
      </w:r>
      <w:r w:rsidRPr="003A5596">
        <w:rPr>
          <w:rFonts w:ascii="楷体_GB2312" w:eastAsia="楷体_GB2312" w:hint="eastAsia"/>
          <w:sz w:val="32"/>
          <w:szCs w:val="32"/>
        </w:rPr>
        <w:t>。</w:t>
      </w:r>
    </w:p>
    <w:p w:rsidR="00B40E24" w:rsidRDefault="00B40E24" w:rsidP="003A5596">
      <w:pPr>
        <w:spacing w:line="600" w:lineRule="exact"/>
        <w:ind w:firstLineChars="200" w:firstLine="31680"/>
        <w:rPr>
          <w:rFonts w:eastAsia="黑体" w:hAnsi="黑体"/>
          <w:sz w:val="32"/>
          <w:szCs w:val="32"/>
        </w:rPr>
      </w:pPr>
      <w:r>
        <w:rPr>
          <w:rFonts w:eastAsia="黑体" w:hAnsi="黑体" w:hint="eastAsia"/>
          <w:sz w:val="32"/>
          <w:szCs w:val="32"/>
        </w:rPr>
        <w:t>五、主要经验及做法、存在的问题及原因分析</w:t>
      </w:r>
    </w:p>
    <w:p w:rsidR="00B40E24" w:rsidRPr="00CD11BF" w:rsidRDefault="00B40E24" w:rsidP="003A5596">
      <w:pPr>
        <w:spacing w:line="600" w:lineRule="exact"/>
        <w:ind w:firstLineChars="200" w:firstLine="31680"/>
        <w:rPr>
          <w:rFonts w:ascii="楷体_GB2312" w:eastAsia="楷体_GB2312"/>
          <w:sz w:val="32"/>
          <w:szCs w:val="32"/>
        </w:rPr>
      </w:pPr>
      <w:r w:rsidRPr="00CD11BF">
        <w:rPr>
          <w:rFonts w:ascii="楷体_GB2312" w:eastAsia="楷体_GB2312" w:hAnsi="黑体" w:hint="eastAsia"/>
          <w:sz w:val="32"/>
          <w:szCs w:val="32"/>
        </w:rPr>
        <w:t>无</w:t>
      </w:r>
    </w:p>
    <w:p w:rsidR="00B40E24" w:rsidRDefault="00B40E24" w:rsidP="003A5596">
      <w:pPr>
        <w:spacing w:line="600" w:lineRule="exact"/>
        <w:ind w:firstLineChars="200" w:firstLine="31680"/>
        <w:rPr>
          <w:rFonts w:eastAsia="黑体" w:hAnsi="黑体"/>
          <w:sz w:val="32"/>
          <w:szCs w:val="32"/>
        </w:rPr>
      </w:pPr>
      <w:r>
        <w:rPr>
          <w:rFonts w:eastAsia="黑体" w:hAnsi="黑体" w:hint="eastAsia"/>
          <w:sz w:val="32"/>
          <w:szCs w:val="32"/>
        </w:rPr>
        <w:t>六、有关建议</w:t>
      </w:r>
    </w:p>
    <w:p w:rsidR="00B40E24" w:rsidRPr="00CD11BF" w:rsidRDefault="00B40E24" w:rsidP="003A5596">
      <w:pPr>
        <w:spacing w:line="600" w:lineRule="exact"/>
        <w:ind w:firstLineChars="200" w:firstLine="31680"/>
        <w:rPr>
          <w:rFonts w:ascii="楷体_GB2312" w:eastAsia="楷体_GB2312"/>
          <w:sz w:val="32"/>
          <w:szCs w:val="32"/>
        </w:rPr>
      </w:pPr>
      <w:r w:rsidRPr="00CD11BF">
        <w:rPr>
          <w:rFonts w:ascii="楷体_GB2312" w:eastAsia="楷体_GB2312" w:hAnsi="黑体" w:hint="eastAsia"/>
          <w:sz w:val="32"/>
          <w:szCs w:val="32"/>
        </w:rPr>
        <w:t>无</w:t>
      </w:r>
    </w:p>
    <w:p w:rsidR="00B40E24" w:rsidRDefault="00B40E24" w:rsidP="003A5596">
      <w:pPr>
        <w:spacing w:line="600" w:lineRule="exact"/>
        <w:ind w:firstLineChars="200" w:firstLine="31680"/>
        <w:rPr>
          <w:rFonts w:eastAsia="黑体" w:hAnsi="黑体"/>
          <w:sz w:val="32"/>
          <w:szCs w:val="32"/>
        </w:rPr>
      </w:pPr>
      <w:r>
        <w:rPr>
          <w:rFonts w:eastAsia="黑体" w:hAnsi="黑体" w:hint="eastAsia"/>
          <w:sz w:val="32"/>
          <w:szCs w:val="32"/>
        </w:rPr>
        <w:t>七、其他需要说明的问题</w:t>
      </w:r>
    </w:p>
    <w:p w:rsidR="00B40E24" w:rsidRPr="00CD11BF" w:rsidRDefault="00B40E24" w:rsidP="003A5596">
      <w:pPr>
        <w:spacing w:line="600" w:lineRule="exact"/>
        <w:ind w:firstLineChars="200" w:firstLine="31680"/>
        <w:rPr>
          <w:rFonts w:ascii="楷体_GB2312" w:eastAsia="楷体_GB2312"/>
          <w:bCs/>
          <w:sz w:val="32"/>
          <w:szCs w:val="32"/>
        </w:rPr>
      </w:pPr>
      <w:r w:rsidRPr="00CD11BF">
        <w:rPr>
          <w:rFonts w:ascii="楷体_GB2312" w:eastAsia="楷体_GB2312" w:hAnsi="黑体" w:hint="eastAsia"/>
          <w:sz w:val="32"/>
          <w:szCs w:val="32"/>
        </w:rPr>
        <w:t>无</w:t>
      </w:r>
    </w:p>
    <w:p w:rsidR="00B40E24" w:rsidRDefault="00B40E24"/>
    <w:sectPr w:rsidR="00B40E24" w:rsidSect="006C5D85">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0E24" w:rsidRDefault="00B40E24" w:rsidP="006C5D85">
      <w:r>
        <w:separator/>
      </w:r>
    </w:p>
  </w:endnote>
  <w:endnote w:type="continuationSeparator" w:id="0">
    <w:p w:rsidR="00B40E24" w:rsidRDefault="00B40E24" w:rsidP="006C5D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黑体"/>
    <w:panose1 w:val="00000000000000000000"/>
    <w:charset w:val="86"/>
    <w:family w:val="auto"/>
    <w:notTrueType/>
    <w:pitch w:val="default"/>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0E24" w:rsidRDefault="00B40E24">
    <w:pPr>
      <w:pStyle w:val="Footer"/>
      <w:jc w:val="right"/>
      <w:rPr>
        <w:rFonts w:ascii="宋体"/>
        <w:sz w:val="32"/>
        <w:szCs w:val="32"/>
      </w:rPr>
    </w:pPr>
    <w:r>
      <w:rPr>
        <w:rFonts w:ascii="宋体" w:hAnsi="宋体"/>
        <w:sz w:val="32"/>
        <w:szCs w:val="32"/>
      </w:rPr>
      <w:fldChar w:fldCharType="begin"/>
    </w:r>
    <w:r>
      <w:rPr>
        <w:rFonts w:ascii="宋体" w:hAnsi="宋体"/>
        <w:sz w:val="32"/>
        <w:szCs w:val="32"/>
      </w:rPr>
      <w:instrText xml:space="preserve"> PAGE   \* MERGEFORMAT </w:instrText>
    </w:r>
    <w:r>
      <w:rPr>
        <w:rFonts w:ascii="宋体" w:hAnsi="宋体"/>
        <w:sz w:val="32"/>
        <w:szCs w:val="32"/>
      </w:rPr>
      <w:fldChar w:fldCharType="separate"/>
    </w:r>
    <w:r w:rsidRPr="003A5596">
      <w:rPr>
        <w:rFonts w:ascii="宋体"/>
        <w:noProof/>
        <w:sz w:val="32"/>
        <w:szCs w:val="32"/>
        <w:lang w:val="zh-CN"/>
      </w:rPr>
      <w:t>3</w:t>
    </w:r>
    <w:r>
      <w:rPr>
        <w:rFonts w:ascii="宋体" w:hAnsi="宋体"/>
        <w:sz w:val="32"/>
        <w:szCs w:val="32"/>
      </w:rPr>
      <w:fldChar w:fldCharType="end"/>
    </w:r>
  </w:p>
  <w:p w:rsidR="00B40E24" w:rsidRDefault="00B40E24">
    <w:pPr>
      <w:pStyle w:val="Footer"/>
      <w:rPr>
        <w:szCs w:val="3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0E24" w:rsidRDefault="00B40E24" w:rsidP="006C5D85">
      <w:r>
        <w:separator/>
      </w:r>
    </w:p>
  </w:footnote>
  <w:footnote w:type="continuationSeparator" w:id="0">
    <w:p w:rsidR="00B40E24" w:rsidRDefault="00B40E24" w:rsidP="006C5D8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4DD096E"/>
    <w:rsid w:val="00034831"/>
    <w:rsid w:val="0008420F"/>
    <w:rsid w:val="002D7ADE"/>
    <w:rsid w:val="003A5596"/>
    <w:rsid w:val="005163E6"/>
    <w:rsid w:val="005E10CE"/>
    <w:rsid w:val="006C5D85"/>
    <w:rsid w:val="006D4DE4"/>
    <w:rsid w:val="00823AA0"/>
    <w:rsid w:val="008500CE"/>
    <w:rsid w:val="00896CD0"/>
    <w:rsid w:val="009032DC"/>
    <w:rsid w:val="00A11295"/>
    <w:rsid w:val="00AA0883"/>
    <w:rsid w:val="00B40E24"/>
    <w:rsid w:val="00C20D08"/>
    <w:rsid w:val="00CB7DA9"/>
    <w:rsid w:val="00CD11BF"/>
    <w:rsid w:val="00CF0F49"/>
    <w:rsid w:val="00D53CCF"/>
    <w:rsid w:val="00E4624E"/>
    <w:rsid w:val="00ED4CC2"/>
    <w:rsid w:val="04DD096E"/>
    <w:rsid w:val="3A097A70"/>
    <w:rsid w:val="5CA86B0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C5D85"/>
    <w:pPr>
      <w:widowControl w:val="0"/>
      <w:jc w:val="both"/>
    </w:pPr>
    <w:rPr>
      <w:rFonts w:ascii="Calibri" w:hAnsi="Calibri"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C5D8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AA0883"/>
    <w:rPr>
      <w:rFonts w:ascii="Calibri" w:hAnsi="Calibri" w:cs="Calibr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TotalTime>
  <Pages>3</Pages>
  <Words>150</Words>
  <Characters>861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附件5</dc:title>
  <dc:subject/>
  <dc:creator>Administrator</dc:creator>
  <cp:keywords/>
  <dc:description/>
  <cp:lastModifiedBy>微软用户</cp:lastModifiedBy>
  <cp:revision>6</cp:revision>
  <dcterms:created xsi:type="dcterms:W3CDTF">2022-06-16T08:05:00Z</dcterms:created>
  <dcterms:modified xsi:type="dcterms:W3CDTF">2022-06-16T08:32:00Z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