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5DD" w:rsidRDefault="008A25DD">
      <w:pPr>
        <w:rPr>
          <w:rFonts w:eastAsia="黑体"/>
          <w:sz w:val="32"/>
          <w:szCs w:val="32"/>
        </w:rPr>
      </w:pPr>
      <w:r>
        <w:rPr>
          <w:rFonts w:eastAsia="黑体" w:hAnsi="黑体" w:hint="eastAsia"/>
          <w:sz w:val="32"/>
          <w:szCs w:val="32"/>
        </w:rPr>
        <w:t>附件</w:t>
      </w:r>
      <w:r>
        <w:rPr>
          <w:rFonts w:eastAsia="黑体" w:hAnsi="黑体"/>
          <w:sz w:val="32"/>
          <w:szCs w:val="32"/>
        </w:rPr>
        <w:t>5</w:t>
      </w:r>
      <w:bookmarkStart w:id="0" w:name="_GoBack"/>
      <w:bookmarkEnd w:id="0"/>
    </w:p>
    <w:p w:rsidR="008A25DD" w:rsidRDefault="008A25DD">
      <w:pPr>
        <w:jc w:val="center"/>
        <w:rPr>
          <w:rFonts w:eastAsia="方正小标宋简体"/>
          <w:bCs/>
          <w:sz w:val="44"/>
          <w:szCs w:val="44"/>
        </w:rPr>
      </w:pPr>
      <w:r>
        <w:rPr>
          <w:rFonts w:eastAsia="方正小标宋简体" w:hint="eastAsia"/>
          <w:bCs/>
          <w:sz w:val="44"/>
          <w:szCs w:val="44"/>
        </w:rPr>
        <w:t>项目支出绩效评价报告</w:t>
      </w:r>
    </w:p>
    <w:p w:rsidR="008A25DD" w:rsidRDefault="008A25DD">
      <w:pPr>
        <w:jc w:val="center"/>
        <w:rPr>
          <w:rFonts w:eastAsia="楷体_GB2312"/>
          <w:sz w:val="32"/>
          <w:szCs w:val="32"/>
        </w:rPr>
      </w:pPr>
      <w:r>
        <w:rPr>
          <w:rFonts w:eastAsia="楷体_GB2312" w:hint="eastAsia"/>
          <w:sz w:val="32"/>
          <w:szCs w:val="32"/>
        </w:rPr>
        <w:t>（</w:t>
      </w:r>
      <w:r w:rsidRPr="00106F20">
        <w:rPr>
          <w:rFonts w:ascii="仿宋_GB2312" w:eastAsia="仿宋_GB2312" w:hAnsi="宋体" w:hint="eastAsia"/>
          <w:sz w:val="32"/>
          <w:szCs w:val="32"/>
        </w:rPr>
        <w:t>协管人员全年工资福利及五险</w:t>
      </w:r>
      <w:r>
        <w:rPr>
          <w:rFonts w:eastAsia="楷体_GB2312" w:hint="eastAsia"/>
          <w:sz w:val="32"/>
          <w:szCs w:val="32"/>
        </w:rPr>
        <w:t>）</w:t>
      </w:r>
    </w:p>
    <w:p w:rsidR="008A25DD" w:rsidRDefault="008A25DD">
      <w:pPr>
        <w:jc w:val="center"/>
        <w:rPr>
          <w:szCs w:val="30"/>
        </w:rPr>
      </w:pPr>
    </w:p>
    <w:p w:rsidR="008A25DD" w:rsidRDefault="008A25DD" w:rsidP="00CB7DA9">
      <w:pPr>
        <w:spacing w:line="600" w:lineRule="exact"/>
        <w:ind w:firstLineChars="200" w:firstLine="31680"/>
        <w:rPr>
          <w:rFonts w:eastAsia="黑体"/>
          <w:sz w:val="32"/>
          <w:szCs w:val="32"/>
        </w:rPr>
      </w:pPr>
      <w:r>
        <w:rPr>
          <w:rFonts w:eastAsia="黑体" w:hAnsi="黑体" w:hint="eastAsia"/>
          <w:sz w:val="32"/>
          <w:szCs w:val="32"/>
        </w:rPr>
        <w:t>一、基本情况</w:t>
      </w:r>
    </w:p>
    <w:p w:rsidR="008A25DD" w:rsidRDefault="008A25DD" w:rsidP="00CB7DA9">
      <w:pPr>
        <w:spacing w:line="600" w:lineRule="exact"/>
        <w:ind w:firstLineChars="200" w:firstLine="31680"/>
        <w:outlineLvl w:val="0"/>
        <w:rPr>
          <w:rFonts w:eastAsia="楷体_GB2312"/>
          <w:sz w:val="32"/>
          <w:szCs w:val="32"/>
        </w:rPr>
      </w:pPr>
      <w:r>
        <w:rPr>
          <w:rFonts w:eastAsia="楷体_GB2312" w:hint="eastAsia"/>
          <w:sz w:val="32"/>
          <w:szCs w:val="32"/>
        </w:rPr>
        <w:t>（一）项目概况。</w:t>
      </w:r>
    </w:p>
    <w:p w:rsidR="008A25DD" w:rsidRPr="00A23B6B" w:rsidRDefault="008A25DD" w:rsidP="00A23B6B">
      <w:pPr>
        <w:spacing w:line="600" w:lineRule="exact"/>
        <w:ind w:firstLineChars="200" w:firstLine="31680"/>
        <w:outlineLvl w:val="0"/>
        <w:rPr>
          <w:rFonts w:ascii="楷体_GB2312" w:eastAsia="楷体_GB2312" w:hAnsi="宋体" w:cs="宋体"/>
          <w:kern w:val="0"/>
          <w:sz w:val="32"/>
          <w:szCs w:val="32"/>
        </w:rPr>
      </w:pPr>
      <w:r w:rsidRPr="00A23B6B">
        <w:rPr>
          <w:rFonts w:ascii="楷体_GB2312" w:eastAsia="楷体_GB2312" w:hAnsi="宋体" w:cs="宋体"/>
          <w:kern w:val="0"/>
          <w:sz w:val="32"/>
          <w:szCs w:val="32"/>
        </w:rPr>
        <w:t>1</w:t>
      </w:r>
      <w:r w:rsidRPr="00A23B6B">
        <w:rPr>
          <w:rFonts w:ascii="楷体_GB2312" w:eastAsia="楷体_GB2312" w:hAnsi="宋体" w:cs="宋体" w:hint="eastAsia"/>
          <w:kern w:val="0"/>
          <w:sz w:val="32"/>
          <w:szCs w:val="32"/>
        </w:rPr>
        <w:t>、工资</w:t>
      </w:r>
      <w:r w:rsidRPr="00A23B6B">
        <w:rPr>
          <w:rFonts w:ascii="楷体_GB2312" w:eastAsia="楷体_GB2312" w:hAnsi="宋体" w:cs="宋体"/>
          <w:kern w:val="0"/>
          <w:sz w:val="32"/>
          <w:szCs w:val="32"/>
        </w:rPr>
        <w:t>2200</w:t>
      </w:r>
      <w:r w:rsidRPr="00A23B6B">
        <w:rPr>
          <w:rFonts w:ascii="楷体_GB2312" w:eastAsia="楷体_GB2312" w:hAnsi="宋体" w:cs="宋体" w:hint="eastAsia"/>
          <w:kern w:val="0"/>
          <w:sz w:val="32"/>
          <w:szCs w:val="32"/>
        </w:rPr>
        <w:t>元</w:t>
      </w:r>
      <w:r w:rsidRPr="00A23B6B">
        <w:rPr>
          <w:rFonts w:ascii="楷体_GB2312" w:eastAsia="楷体_GB2312" w:hAnsi="宋体" w:cs="宋体"/>
          <w:kern w:val="0"/>
          <w:sz w:val="32"/>
          <w:szCs w:val="32"/>
        </w:rPr>
        <w:t>/</w:t>
      </w:r>
      <w:r w:rsidRPr="00A23B6B">
        <w:rPr>
          <w:rFonts w:ascii="楷体_GB2312" w:eastAsia="楷体_GB2312" w:hAnsi="宋体" w:cs="宋体" w:hint="eastAsia"/>
          <w:kern w:val="0"/>
          <w:sz w:val="32"/>
          <w:szCs w:val="32"/>
        </w:rPr>
        <w:t>人</w:t>
      </w:r>
      <w:r w:rsidRPr="00A23B6B">
        <w:rPr>
          <w:rFonts w:ascii="楷体_GB2312" w:eastAsia="楷体_GB2312" w:hAnsi="宋体" w:cs="宋体"/>
          <w:kern w:val="0"/>
          <w:sz w:val="32"/>
          <w:szCs w:val="32"/>
        </w:rPr>
        <w:t>*7</w:t>
      </w:r>
      <w:r w:rsidRPr="00A23B6B">
        <w:rPr>
          <w:rFonts w:ascii="楷体_GB2312" w:eastAsia="楷体_GB2312" w:hAnsi="宋体" w:cs="宋体" w:hint="eastAsia"/>
          <w:kern w:val="0"/>
          <w:sz w:val="32"/>
          <w:szCs w:val="32"/>
        </w:rPr>
        <w:t>人</w:t>
      </w:r>
      <w:r w:rsidRPr="00A23B6B">
        <w:rPr>
          <w:rFonts w:ascii="楷体_GB2312" w:eastAsia="楷体_GB2312" w:hAnsi="宋体" w:cs="宋体"/>
          <w:kern w:val="0"/>
          <w:sz w:val="32"/>
          <w:szCs w:val="32"/>
        </w:rPr>
        <w:t>*12</w:t>
      </w:r>
      <w:r w:rsidRPr="00A23B6B">
        <w:rPr>
          <w:rFonts w:ascii="楷体_GB2312" w:eastAsia="楷体_GB2312" w:hAnsi="宋体" w:cs="宋体" w:hint="eastAsia"/>
          <w:kern w:val="0"/>
          <w:sz w:val="32"/>
          <w:szCs w:val="32"/>
        </w:rPr>
        <w:t>月</w:t>
      </w:r>
      <w:r w:rsidRPr="00A23B6B">
        <w:rPr>
          <w:rFonts w:ascii="楷体_GB2312" w:eastAsia="楷体_GB2312" w:hAnsi="宋体" w:cs="宋体"/>
          <w:kern w:val="0"/>
          <w:sz w:val="32"/>
          <w:szCs w:val="32"/>
        </w:rPr>
        <w:t>=184800</w:t>
      </w:r>
      <w:r w:rsidRPr="00A23B6B">
        <w:rPr>
          <w:rFonts w:ascii="楷体_GB2312" w:eastAsia="楷体_GB2312" w:hAnsi="宋体" w:cs="宋体" w:hint="eastAsia"/>
          <w:kern w:val="0"/>
          <w:sz w:val="32"/>
          <w:szCs w:val="32"/>
        </w:rPr>
        <w:t>元，</w:t>
      </w:r>
      <w:r w:rsidRPr="00A23B6B">
        <w:rPr>
          <w:rFonts w:ascii="楷体_GB2312" w:eastAsia="楷体_GB2312" w:hAnsi="宋体" w:cs="宋体"/>
          <w:kern w:val="0"/>
          <w:sz w:val="32"/>
          <w:szCs w:val="32"/>
        </w:rPr>
        <w:t>2</w:t>
      </w:r>
      <w:r w:rsidRPr="00A23B6B">
        <w:rPr>
          <w:rFonts w:ascii="楷体_GB2312" w:eastAsia="楷体_GB2312" w:hAnsi="宋体" w:cs="宋体" w:hint="eastAsia"/>
          <w:kern w:val="0"/>
          <w:sz w:val="32"/>
          <w:szCs w:val="32"/>
        </w:rPr>
        <w:t>、养老保险</w:t>
      </w:r>
      <w:r w:rsidRPr="00A23B6B">
        <w:rPr>
          <w:rFonts w:ascii="楷体_GB2312" w:eastAsia="楷体_GB2312" w:hAnsi="宋体" w:cs="宋体"/>
          <w:kern w:val="0"/>
          <w:sz w:val="32"/>
          <w:szCs w:val="32"/>
        </w:rPr>
        <w:t>3346.5*16%*7</w:t>
      </w:r>
      <w:r w:rsidRPr="00A23B6B">
        <w:rPr>
          <w:rFonts w:ascii="楷体_GB2312" w:eastAsia="楷体_GB2312" w:hAnsi="宋体" w:cs="宋体" w:hint="eastAsia"/>
          <w:kern w:val="0"/>
          <w:sz w:val="32"/>
          <w:szCs w:val="32"/>
        </w:rPr>
        <w:t>人</w:t>
      </w:r>
      <w:r w:rsidRPr="00A23B6B">
        <w:rPr>
          <w:rFonts w:ascii="楷体_GB2312" w:eastAsia="楷体_GB2312" w:hAnsi="宋体" w:cs="宋体"/>
          <w:kern w:val="0"/>
          <w:sz w:val="32"/>
          <w:szCs w:val="32"/>
        </w:rPr>
        <w:t>*12</w:t>
      </w:r>
      <w:r w:rsidRPr="00A23B6B">
        <w:rPr>
          <w:rFonts w:ascii="楷体_GB2312" w:eastAsia="楷体_GB2312" w:hAnsi="宋体" w:cs="宋体" w:hint="eastAsia"/>
          <w:kern w:val="0"/>
          <w:sz w:val="32"/>
          <w:szCs w:val="32"/>
        </w:rPr>
        <w:t>月</w:t>
      </w:r>
      <w:r w:rsidRPr="00A23B6B">
        <w:rPr>
          <w:rFonts w:ascii="楷体_GB2312" w:eastAsia="楷体_GB2312" w:hAnsi="宋体" w:cs="宋体"/>
          <w:kern w:val="0"/>
          <w:sz w:val="32"/>
          <w:szCs w:val="32"/>
        </w:rPr>
        <w:t>=44977</w:t>
      </w:r>
      <w:r w:rsidRPr="00A23B6B">
        <w:rPr>
          <w:rFonts w:ascii="楷体_GB2312" w:eastAsia="楷体_GB2312" w:hAnsi="宋体" w:cs="宋体" w:hint="eastAsia"/>
          <w:kern w:val="0"/>
          <w:sz w:val="32"/>
          <w:szCs w:val="32"/>
        </w:rPr>
        <w:t>元、失业保险</w:t>
      </w:r>
      <w:r w:rsidRPr="00A23B6B">
        <w:rPr>
          <w:rFonts w:ascii="楷体_GB2312" w:eastAsia="楷体_GB2312" w:hAnsi="宋体" w:cs="宋体"/>
          <w:kern w:val="0"/>
          <w:sz w:val="32"/>
          <w:szCs w:val="32"/>
        </w:rPr>
        <w:t>3346.5*0.5%*7</w:t>
      </w:r>
      <w:r w:rsidRPr="00A23B6B">
        <w:rPr>
          <w:rFonts w:ascii="楷体_GB2312" w:eastAsia="楷体_GB2312" w:hAnsi="宋体" w:cs="宋体" w:hint="eastAsia"/>
          <w:kern w:val="0"/>
          <w:sz w:val="32"/>
          <w:szCs w:val="32"/>
        </w:rPr>
        <w:t>人</w:t>
      </w:r>
      <w:r w:rsidRPr="00A23B6B">
        <w:rPr>
          <w:rFonts w:ascii="楷体_GB2312" w:eastAsia="楷体_GB2312" w:hAnsi="宋体" w:cs="宋体"/>
          <w:kern w:val="0"/>
          <w:sz w:val="32"/>
          <w:szCs w:val="32"/>
        </w:rPr>
        <w:t>*12</w:t>
      </w:r>
      <w:r w:rsidRPr="00A23B6B">
        <w:rPr>
          <w:rFonts w:ascii="楷体_GB2312" w:eastAsia="楷体_GB2312" w:hAnsi="宋体" w:cs="宋体" w:hint="eastAsia"/>
          <w:kern w:val="0"/>
          <w:sz w:val="32"/>
          <w:szCs w:val="32"/>
        </w:rPr>
        <w:t>月</w:t>
      </w:r>
      <w:r w:rsidRPr="00A23B6B">
        <w:rPr>
          <w:rFonts w:ascii="楷体_GB2312" w:eastAsia="楷体_GB2312" w:hAnsi="宋体" w:cs="宋体"/>
          <w:kern w:val="0"/>
          <w:sz w:val="32"/>
          <w:szCs w:val="32"/>
        </w:rPr>
        <w:t>=1405.6</w:t>
      </w:r>
      <w:r w:rsidRPr="00A23B6B">
        <w:rPr>
          <w:rFonts w:ascii="楷体_GB2312" w:eastAsia="楷体_GB2312" w:hAnsi="宋体" w:cs="宋体" w:hint="eastAsia"/>
          <w:kern w:val="0"/>
          <w:sz w:val="32"/>
          <w:szCs w:val="32"/>
        </w:rPr>
        <w:t>元，基本医疗、工伤基数</w:t>
      </w:r>
      <w:r w:rsidRPr="00A23B6B">
        <w:rPr>
          <w:rFonts w:ascii="楷体_GB2312" w:eastAsia="楷体_GB2312" w:hAnsi="宋体" w:cs="宋体"/>
          <w:kern w:val="0"/>
          <w:sz w:val="32"/>
          <w:szCs w:val="32"/>
        </w:rPr>
        <w:t>3346.5*(9%+0.2%)*7</w:t>
      </w:r>
      <w:r w:rsidRPr="00A23B6B">
        <w:rPr>
          <w:rFonts w:ascii="楷体_GB2312" w:eastAsia="楷体_GB2312" w:hAnsi="宋体" w:cs="宋体" w:hint="eastAsia"/>
          <w:kern w:val="0"/>
          <w:sz w:val="32"/>
          <w:szCs w:val="32"/>
        </w:rPr>
        <w:t>人</w:t>
      </w:r>
      <w:r w:rsidRPr="00A23B6B">
        <w:rPr>
          <w:rFonts w:ascii="楷体_GB2312" w:eastAsia="楷体_GB2312" w:hAnsi="宋体" w:cs="宋体"/>
          <w:kern w:val="0"/>
          <w:sz w:val="32"/>
          <w:szCs w:val="32"/>
        </w:rPr>
        <w:t>*12</w:t>
      </w:r>
      <w:r w:rsidRPr="00A23B6B">
        <w:rPr>
          <w:rFonts w:ascii="楷体_GB2312" w:eastAsia="楷体_GB2312" w:hAnsi="宋体" w:cs="宋体" w:hint="eastAsia"/>
          <w:kern w:val="0"/>
          <w:sz w:val="32"/>
          <w:szCs w:val="32"/>
        </w:rPr>
        <w:t>月</w:t>
      </w:r>
      <w:r w:rsidRPr="00A23B6B">
        <w:rPr>
          <w:rFonts w:ascii="楷体_GB2312" w:eastAsia="楷体_GB2312" w:hAnsi="宋体" w:cs="宋体"/>
          <w:kern w:val="0"/>
          <w:sz w:val="32"/>
          <w:szCs w:val="32"/>
        </w:rPr>
        <w:t>=25861.8</w:t>
      </w:r>
      <w:r w:rsidRPr="00A23B6B">
        <w:rPr>
          <w:rFonts w:ascii="楷体_GB2312" w:eastAsia="楷体_GB2312" w:hAnsi="宋体" w:cs="宋体" w:hint="eastAsia"/>
          <w:kern w:val="0"/>
          <w:sz w:val="32"/>
          <w:szCs w:val="32"/>
        </w:rPr>
        <w:t>（桂林市社会保险事业局按见分进角的方式核定保险缴费）</w:t>
      </w:r>
      <w:r w:rsidRPr="00A23B6B">
        <w:rPr>
          <w:rFonts w:ascii="楷体_GB2312" w:eastAsia="楷体_GB2312" w:cs="宋体"/>
          <w:kern w:val="0"/>
          <w:sz w:val="32"/>
          <w:szCs w:val="32"/>
        </w:rPr>
        <w:t>,</w:t>
      </w:r>
      <w:r w:rsidRPr="00A23B6B">
        <w:rPr>
          <w:rFonts w:ascii="楷体_GB2312" w:eastAsia="楷体_GB2312" w:hAnsi="宋体" w:cs="宋体" w:hint="eastAsia"/>
          <w:kern w:val="0"/>
          <w:sz w:val="32"/>
          <w:szCs w:val="32"/>
        </w:rPr>
        <w:t>合计</w:t>
      </w:r>
      <w:r w:rsidRPr="00A23B6B">
        <w:rPr>
          <w:rFonts w:ascii="楷体_GB2312" w:eastAsia="楷体_GB2312" w:hAnsi="宋体" w:cs="宋体"/>
          <w:kern w:val="0"/>
          <w:sz w:val="32"/>
          <w:szCs w:val="32"/>
        </w:rPr>
        <w:t>72244.4</w:t>
      </w:r>
      <w:r w:rsidRPr="00A23B6B">
        <w:rPr>
          <w:rFonts w:ascii="楷体_GB2312" w:eastAsia="楷体_GB2312" w:hAnsi="宋体" w:cs="宋体" w:hint="eastAsia"/>
          <w:kern w:val="0"/>
          <w:sz w:val="32"/>
          <w:szCs w:val="32"/>
        </w:rPr>
        <w:t>元。</w:t>
      </w:r>
      <w:r w:rsidRPr="00A23B6B">
        <w:rPr>
          <w:rFonts w:ascii="楷体_GB2312" w:eastAsia="楷体_GB2312" w:hAnsi="宋体" w:cs="宋体"/>
          <w:kern w:val="0"/>
          <w:sz w:val="32"/>
          <w:szCs w:val="32"/>
        </w:rPr>
        <w:t>3</w:t>
      </w:r>
      <w:r w:rsidRPr="00A23B6B">
        <w:rPr>
          <w:rFonts w:ascii="楷体_GB2312" w:eastAsia="楷体_GB2312" w:hAnsi="宋体" w:cs="宋体" w:hint="eastAsia"/>
          <w:kern w:val="0"/>
          <w:sz w:val="32"/>
          <w:szCs w:val="32"/>
        </w:rPr>
        <w:t>、城市协管员</w:t>
      </w:r>
      <w:r w:rsidRPr="00A23B6B">
        <w:rPr>
          <w:rFonts w:ascii="楷体_GB2312" w:eastAsia="楷体_GB2312" w:hAnsi="宋体" w:cs="宋体"/>
          <w:kern w:val="0"/>
          <w:sz w:val="32"/>
          <w:szCs w:val="32"/>
        </w:rPr>
        <w:t>2021</w:t>
      </w:r>
      <w:r w:rsidRPr="00A23B6B">
        <w:rPr>
          <w:rFonts w:ascii="楷体_GB2312" w:eastAsia="楷体_GB2312" w:hAnsi="宋体" w:cs="宋体" w:hint="eastAsia"/>
          <w:kern w:val="0"/>
          <w:sz w:val="32"/>
          <w:szCs w:val="32"/>
        </w:rPr>
        <w:t>年过节费（五一</w:t>
      </w:r>
      <w:r w:rsidRPr="00A23B6B">
        <w:rPr>
          <w:rFonts w:ascii="楷体_GB2312" w:eastAsia="楷体_GB2312" w:hAnsi="宋体" w:cs="宋体"/>
          <w:kern w:val="0"/>
          <w:sz w:val="32"/>
          <w:szCs w:val="32"/>
        </w:rPr>
        <w:t>200</w:t>
      </w:r>
      <w:r w:rsidRPr="00A23B6B">
        <w:rPr>
          <w:rFonts w:ascii="楷体_GB2312" w:eastAsia="楷体_GB2312" w:hAnsi="宋体" w:cs="宋体" w:hint="eastAsia"/>
          <w:kern w:val="0"/>
          <w:sz w:val="32"/>
          <w:szCs w:val="32"/>
        </w:rPr>
        <w:t>、中秋</w:t>
      </w:r>
      <w:r w:rsidRPr="00A23B6B">
        <w:rPr>
          <w:rFonts w:ascii="楷体_GB2312" w:eastAsia="楷体_GB2312" w:hAnsi="宋体" w:cs="宋体"/>
          <w:kern w:val="0"/>
          <w:sz w:val="32"/>
          <w:szCs w:val="32"/>
        </w:rPr>
        <w:t>200</w:t>
      </w:r>
      <w:r w:rsidRPr="00A23B6B">
        <w:rPr>
          <w:rFonts w:ascii="楷体_GB2312" w:eastAsia="楷体_GB2312" w:hAnsi="宋体" w:cs="宋体" w:hint="eastAsia"/>
          <w:kern w:val="0"/>
          <w:sz w:val="32"/>
          <w:szCs w:val="32"/>
        </w:rPr>
        <w:t>、降温费</w:t>
      </w:r>
      <w:r w:rsidRPr="00A23B6B">
        <w:rPr>
          <w:rFonts w:ascii="楷体_GB2312" w:eastAsia="楷体_GB2312" w:hAnsi="宋体" w:cs="宋体"/>
          <w:kern w:val="0"/>
          <w:sz w:val="32"/>
          <w:szCs w:val="32"/>
        </w:rPr>
        <w:t>500</w:t>
      </w:r>
      <w:r w:rsidRPr="00A23B6B">
        <w:rPr>
          <w:rFonts w:ascii="楷体_GB2312" w:eastAsia="楷体_GB2312" w:hAnsi="宋体" w:cs="宋体" w:hint="eastAsia"/>
          <w:kern w:val="0"/>
          <w:sz w:val="32"/>
          <w:szCs w:val="32"/>
        </w:rPr>
        <w:t>）</w:t>
      </w:r>
      <w:r w:rsidRPr="00A23B6B">
        <w:rPr>
          <w:rFonts w:ascii="楷体_GB2312" w:eastAsia="楷体_GB2312" w:hAnsi="宋体" w:cs="宋体"/>
          <w:kern w:val="0"/>
          <w:sz w:val="32"/>
          <w:szCs w:val="32"/>
        </w:rPr>
        <w:t>900</w:t>
      </w:r>
      <w:r w:rsidRPr="00A23B6B">
        <w:rPr>
          <w:rFonts w:ascii="楷体_GB2312" w:eastAsia="楷体_GB2312" w:hAnsi="宋体" w:cs="宋体" w:hint="eastAsia"/>
          <w:kern w:val="0"/>
          <w:sz w:val="32"/>
          <w:szCs w:val="32"/>
        </w:rPr>
        <w:t>元</w:t>
      </w:r>
      <w:r w:rsidRPr="00A23B6B">
        <w:rPr>
          <w:rFonts w:ascii="楷体_GB2312" w:eastAsia="楷体_GB2312" w:hAnsi="宋体" w:cs="宋体"/>
          <w:kern w:val="0"/>
          <w:sz w:val="32"/>
          <w:szCs w:val="32"/>
        </w:rPr>
        <w:t>*7</w:t>
      </w:r>
      <w:r w:rsidRPr="00A23B6B">
        <w:rPr>
          <w:rFonts w:ascii="楷体_GB2312" w:eastAsia="楷体_GB2312" w:hAnsi="宋体" w:cs="宋体" w:hint="eastAsia"/>
          <w:kern w:val="0"/>
          <w:sz w:val="32"/>
          <w:szCs w:val="32"/>
        </w:rPr>
        <w:t>人</w:t>
      </w:r>
      <w:r w:rsidRPr="00A23B6B">
        <w:rPr>
          <w:rFonts w:ascii="楷体_GB2312" w:eastAsia="楷体_GB2312" w:hAnsi="宋体" w:cs="宋体"/>
          <w:kern w:val="0"/>
          <w:sz w:val="32"/>
          <w:szCs w:val="32"/>
        </w:rPr>
        <w:t>=6300</w:t>
      </w:r>
      <w:r w:rsidRPr="00A23B6B">
        <w:rPr>
          <w:rFonts w:ascii="楷体_GB2312" w:eastAsia="楷体_GB2312" w:hAnsi="宋体" w:cs="宋体" w:hint="eastAsia"/>
          <w:kern w:val="0"/>
          <w:sz w:val="32"/>
          <w:szCs w:val="32"/>
        </w:rPr>
        <w:t>元，</w:t>
      </w:r>
      <w:r w:rsidRPr="00A23B6B">
        <w:rPr>
          <w:rFonts w:ascii="楷体_GB2312" w:eastAsia="楷体_GB2312" w:hAnsi="宋体" w:cs="宋体"/>
          <w:kern w:val="0"/>
          <w:sz w:val="32"/>
          <w:szCs w:val="32"/>
        </w:rPr>
        <w:t>2019</w:t>
      </w:r>
      <w:r w:rsidRPr="00A23B6B">
        <w:rPr>
          <w:rFonts w:ascii="楷体_GB2312" w:eastAsia="楷体_GB2312" w:hAnsi="宋体" w:cs="宋体" w:hint="eastAsia"/>
          <w:kern w:val="0"/>
          <w:sz w:val="32"/>
          <w:szCs w:val="32"/>
        </w:rPr>
        <w:t>年、</w:t>
      </w:r>
      <w:r w:rsidRPr="00A23B6B">
        <w:rPr>
          <w:rFonts w:ascii="楷体_GB2312" w:eastAsia="楷体_GB2312" w:hAnsi="宋体" w:cs="宋体"/>
          <w:kern w:val="0"/>
          <w:sz w:val="32"/>
          <w:szCs w:val="32"/>
        </w:rPr>
        <w:t>2020</w:t>
      </w:r>
      <w:r w:rsidRPr="00A23B6B">
        <w:rPr>
          <w:rFonts w:ascii="楷体_GB2312" w:eastAsia="楷体_GB2312" w:hAnsi="宋体" w:cs="宋体" w:hint="eastAsia"/>
          <w:kern w:val="0"/>
          <w:sz w:val="32"/>
          <w:szCs w:val="32"/>
        </w:rPr>
        <w:t>年年终奖</w:t>
      </w:r>
      <w:r w:rsidRPr="00A23B6B">
        <w:rPr>
          <w:rFonts w:ascii="楷体_GB2312" w:eastAsia="楷体_GB2312" w:hAnsi="宋体" w:cs="宋体"/>
          <w:kern w:val="0"/>
          <w:sz w:val="32"/>
          <w:szCs w:val="32"/>
        </w:rPr>
        <w:t>89687.5</w:t>
      </w:r>
      <w:r w:rsidRPr="00A23B6B">
        <w:rPr>
          <w:rFonts w:ascii="楷体_GB2312" w:eastAsia="楷体_GB2312" w:hAnsi="宋体" w:cs="宋体" w:hint="eastAsia"/>
          <w:kern w:val="0"/>
          <w:sz w:val="32"/>
          <w:szCs w:val="32"/>
        </w:rPr>
        <w:t>元，合计</w:t>
      </w:r>
      <w:r w:rsidRPr="00A23B6B">
        <w:rPr>
          <w:rFonts w:ascii="楷体_GB2312" w:eastAsia="楷体_GB2312" w:hAnsi="宋体" w:cs="宋体"/>
          <w:kern w:val="0"/>
          <w:sz w:val="32"/>
          <w:szCs w:val="32"/>
        </w:rPr>
        <w:t>95987.5</w:t>
      </w:r>
      <w:r w:rsidRPr="00A23B6B">
        <w:rPr>
          <w:rFonts w:ascii="楷体_GB2312" w:eastAsia="楷体_GB2312" w:hAnsi="宋体" w:cs="宋体" w:hint="eastAsia"/>
          <w:kern w:val="0"/>
          <w:sz w:val="32"/>
          <w:szCs w:val="32"/>
        </w:rPr>
        <w:t>。</w:t>
      </w:r>
      <w:r w:rsidRPr="00A23B6B">
        <w:rPr>
          <w:rFonts w:ascii="楷体_GB2312" w:eastAsia="楷体_GB2312" w:hAnsi="宋体" w:cs="宋体"/>
          <w:kern w:val="0"/>
          <w:sz w:val="32"/>
          <w:szCs w:val="32"/>
        </w:rPr>
        <w:t>3</w:t>
      </w:r>
      <w:r w:rsidRPr="00A23B6B">
        <w:rPr>
          <w:rFonts w:ascii="楷体_GB2312" w:eastAsia="楷体_GB2312" w:hAnsi="宋体" w:cs="宋体" w:hint="eastAsia"/>
          <w:kern w:val="0"/>
          <w:sz w:val="32"/>
          <w:szCs w:val="32"/>
        </w:rPr>
        <w:t>项合计</w:t>
      </w:r>
      <w:r w:rsidRPr="00A23B6B">
        <w:rPr>
          <w:rFonts w:ascii="楷体_GB2312" w:eastAsia="楷体_GB2312" w:hAnsi="宋体" w:cs="宋体"/>
          <w:kern w:val="0"/>
          <w:sz w:val="32"/>
          <w:szCs w:val="32"/>
        </w:rPr>
        <w:t>353031.9</w:t>
      </w:r>
      <w:r w:rsidRPr="00A23B6B">
        <w:rPr>
          <w:rFonts w:ascii="楷体_GB2312" w:eastAsia="楷体_GB2312" w:hAnsi="宋体" w:cs="宋体" w:hint="eastAsia"/>
          <w:kern w:val="0"/>
          <w:sz w:val="32"/>
          <w:szCs w:val="32"/>
        </w:rPr>
        <w:t>元。以实际发放为准。</w:t>
      </w:r>
    </w:p>
    <w:p w:rsidR="008A25DD" w:rsidRPr="00A23B6B" w:rsidRDefault="008A25DD" w:rsidP="00A23B6B">
      <w:pPr>
        <w:spacing w:line="600" w:lineRule="exact"/>
        <w:ind w:firstLineChars="200" w:firstLine="31680"/>
        <w:outlineLvl w:val="0"/>
        <w:rPr>
          <w:rFonts w:ascii="楷体_GB2312" w:eastAsia="楷体_GB2312" w:hAnsi="宋体" w:cs="宋体"/>
          <w:kern w:val="0"/>
          <w:sz w:val="32"/>
          <w:szCs w:val="32"/>
        </w:rPr>
      </w:pPr>
      <w:r w:rsidRPr="00A23B6B">
        <w:rPr>
          <w:rFonts w:ascii="楷体_GB2312" w:eastAsia="楷体_GB2312" w:hint="eastAsia"/>
          <w:sz w:val="32"/>
          <w:szCs w:val="32"/>
        </w:rPr>
        <w:t>总资金投入为</w:t>
      </w:r>
      <w:r w:rsidRPr="00A23B6B">
        <w:rPr>
          <w:rFonts w:ascii="楷体_GB2312" w:eastAsia="楷体_GB2312" w:hAnsi="宋体" w:cs="宋体"/>
          <w:kern w:val="0"/>
          <w:sz w:val="32"/>
          <w:szCs w:val="32"/>
        </w:rPr>
        <w:t>35.3</w:t>
      </w:r>
      <w:r w:rsidRPr="00A23B6B">
        <w:rPr>
          <w:rFonts w:ascii="楷体_GB2312" w:eastAsia="楷体_GB2312" w:hAnsi="宋体" w:cs="宋体" w:hint="eastAsia"/>
          <w:kern w:val="0"/>
          <w:sz w:val="32"/>
          <w:szCs w:val="32"/>
        </w:rPr>
        <w:t>万元，属于地方补助中</w:t>
      </w:r>
      <w:r w:rsidRPr="00A23B6B">
        <w:rPr>
          <w:rFonts w:ascii="楷体_GB2312" w:eastAsia="楷体_GB2312" w:hint="eastAsia"/>
          <w:sz w:val="32"/>
          <w:szCs w:val="32"/>
        </w:rPr>
        <w:t>区本级安排</w:t>
      </w:r>
      <w:r w:rsidRPr="00A23B6B">
        <w:rPr>
          <w:rFonts w:ascii="楷体_GB2312" w:eastAsia="楷体_GB2312" w:hAnsi="宋体" w:cs="宋体"/>
          <w:kern w:val="0"/>
          <w:sz w:val="32"/>
          <w:szCs w:val="32"/>
        </w:rPr>
        <w:t>35.3</w:t>
      </w:r>
      <w:r w:rsidRPr="00A23B6B">
        <w:rPr>
          <w:rFonts w:ascii="楷体_GB2312" w:eastAsia="楷体_GB2312" w:hint="eastAsia"/>
          <w:sz w:val="32"/>
          <w:szCs w:val="32"/>
        </w:rPr>
        <w:t>万元，其中：年初预算安排</w:t>
      </w:r>
      <w:r w:rsidRPr="00A23B6B">
        <w:rPr>
          <w:rFonts w:ascii="楷体_GB2312" w:eastAsia="楷体_GB2312" w:hAnsi="宋体" w:cs="宋体"/>
          <w:kern w:val="0"/>
          <w:sz w:val="32"/>
          <w:szCs w:val="32"/>
        </w:rPr>
        <w:t>35.3</w:t>
      </w:r>
      <w:r w:rsidRPr="00A23B6B">
        <w:rPr>
          <w:rFonts w:ascii="楷体_GB2312" w:eastAsia="楷体_GB2312" w:hint="eastAsia"/>
          <w:sz w:val="32"/>
          <w:szCs w:val="32"/>
        </w:rPr>
        <w:t>万元，当年追加</w:t>
      </w:r>
      <w:r w:rsidRPr="00A23B6B">
        <w:rPr>
          <w:rFonts w:ascii="楷体_GB2312" w:eastAsia="楷体_GB2312"/>
          <w:sz w:val="32"/>
          <w:szCs w:val="32"/>
        </w:rPr>
        <w:t>0</w:t>
      </w:r>
      <w:r w:rsidRPr="00A23B6B">
        <w:rPr>
          <w:rFonts w:ascii="楷体_GB2312" w:eastAsia="楷体_GB2312" w:hint="eastAsia"/>
          <w:sz w:val="32"/>
          <w:szCs w:val="32"/>
        </w:rPr>
        <w:t>万元。</w:t>
      </w:r>
    </w:p>
    <w:p w:rsidR="008A25DD" w:rsidRPr="00A23B6B" w:rsidRDefault="008A25DD" w:rsidP="00CB7DA9">
      <w:pPr>
        <w:spacing w:line="600" w:lineRule="exact"/>
        <w:ind w:firstLineChars="200" w:firstLine="31680"/>
        <w:rPr>
          <w:rFonts w:ascii="楷体_GB2312" w:eastAsia="楷体_GB2312"/>
          <w:sz w:val="32"/>
          <w:szCs w:val="32"/>
        </w:rPr>
      </w:pPr>
      <w:r w:rsidRPr="00A23B6B">
        <w:rPr>
          <w:rFonts w:ascii="楷体_GB2312" w:eastAsia="楷体_GB2312" w:hint="eastAsia"/>
          <w:sz w:val="32"/>
          <w:szCs w:val="32"/>
        </w:rPr>
        <w:t>（二）项目绩效目标。包括总体目标和阶段性目标。</w:t>
      </w:r>
    </w:p>
    <w:p w:rsidR="008A25DD" w:rsidRPr="00A23B6B" w:rsidRDefault="008A25DD" w:rsidP="00A23B6B">
      <w:pPr>
        <w:spacing w:line="600" w:lineRule="exact"/>
        <w:ind w:firstLineChars="200" w:firstLine="31680"/>
        <w:rPr>
          <w:rFonts w:ascii="楷体_GB2312" w:eastAsia="楷体_GB2312" w:hAnsi="宋体" w:cs="宋体"/>
          <w:color w:val="000000"/>
          <w:sz w:val="32"/>
          <w:szCs w:val="32"/>
        </w:rPr>
      </w:pPr>
      <w:r w:rsidRPr="00A23B6B">
        <w:rPr>
          <w:rFonts w:ascii="楷体_GB2312" w:eastAsia="楷体_GB2312" w:hAnsi="宋体" w:cs="宋体" w:hint="eastAsia"/>
          <w:color w:val="000000"/>
          <w:sz w:val="32"/>
          <w:szCs w:val="32"/>
        </w:rPr>
        <w:t>确保</w:t>
      </w:r>
      <w:r w:rsidRPr="00A23B6B">
        <w:rPr>
          <w:rFonts w:ascii="楷体_GB2312" w:eastAsia="楷体_GB2312" w:hAnsi="宋体" w:cs="宋体"/>
          <w:color w:val="000000"/>
          <w:sz w:val="32"/>
          <w:szCs w:val="32"/>
        </w:rPr>
        <w:t>2021</w:t>
      </w:r>
      <w:r w:rsidRPr="00A23B6B">
        <w:rPr>
          <w:rFonts w:ascii="楷体_GB2312" w:eastAsia="楷体_GB2312" w:hAnsi="宋体" w:cs="宋体" w:hint="eastAsia"/>
          <w:color w:val="000000"/>
          <w:sz w:val="32"/>
          <w:szCs w:val="32"/>
        </w:rPr>
        <w:t>年协管人员工资经费正常按月足额发放，</w:t>
      </w:r>
      <w:r w:rsidRPr="00A23B6B">
        <w:rPr>
          <w:rFonts w:ascii="楷体_GB2312" w:eastAsia="楷体_GB2312" w:hAnsi="宋体" w:cs="宋体"/>
          <w:color w:val="000000"/>
          <w:sz w:val="32"/>
          <w:szCs w:val="32"/>
        </w:rPr>
        <w:t>100%</w:t>
      </w:r>
      <w:r w:rsidRPr="00A23B6B">
        <w:rPr>
          <w:rFonts w:ascii="楷体_GB2312" w:eastAsia="楷体_GB2312" w:hAnsi="宋体" w:cs="宋体" w:hint="eastAsia"/>
          <w:color w:val="000000"/>
          <w:sz w:val="32"/>
          <w:szCs w:val="32"/>
        </w:rPr>
        <w:t>保障队伍稳定</w:t>
      </w:r>
    </w:p>
    <w:p w:rsidR="008A25DD" w:rsidRDefault="008A25DD" w:rsidP="00CB7DA9">
      <w:pPr>
        <w:spacing w:line="600" w:lineRule="exact"/>
        <w:ind w:firstLineChars="200" w:firstLine="31680"/>
        <w:rPr>
          <w:rFonts w:eastAsia="黑体"/>
          <w:sz w:val="32"/>
          <w:szCs w:val="32"/>
        </w:rPr>
      </w:pPr>
      <w:r>
        <w:rPr>
          <w:rFonts w:eastAsia="黑体" w:hAnsi="黑体" w:hint="eastAsia"/>
          <w:sz w:val="32"/>
          <w:szCs w:val="32"/>
        </w:rPr>
        <w:t>二、绩效评价工作开展情况</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（一）前期准备。</w:t>
      </w:r>
      <w:r w:rsidRPr="00CD11BF">
        <w:rPr>
          <w:rFonts w:ascii="楷体_GB2312" w:eastAsia="楷体_GB2312" w:hAnsi="仿宋_GB2312" w:cs="仿宋_GB2312" w:hint="eastAsia"/>
          <w:sz w:val="32"/>
          <w:szCs w:val="32"/>
        </w:rPr>
        <w:t>按照</w:t>
      </w:r>
      <w:r w:rsidRPr="00CD11BF">
        <w:rPr>
          <w:rFonts w:ascii="楷体_GB2312" w:eastAsia="楷体_GB2312" w:hint="eastAsia"/>
          <w:sz w:val="32"/>
          <w:szCs w:val="32"/>
        </w:rPr>
        <w:t>区财政</w:t>
      </w:r>
      <w:r w:rsidRPr="00CD11BF">
        <w:rPr>
          <w:rFonts w:ascii="楷体_GB2312" w:eastAsia="楷体_GB2312" w:hint="eastAsia"/>
          <w:sz w:val="30"/>
          <w:szCs w:val="30"/>
        </w:rPr>
        <w:t>要求的年初预算</w:t>
      </w:r>
      <w:r w:rsidRPr="00CD11BF">
        <w:rPr>
          <w:rFonts w:ascii="楷体_GB2312" w:eastAsia="楷体_GB2312"/>
          <w:sz w:val="30"/>
          <w:szCs w:val="30"/>
        </w:rPr>
        <w:t>20</w:t>
      </w:r>
      <w:r w:rsidRPr="00CD11BF">
        <w:rPr>
          <w:rFonts w:ascii="楷体_GB2312" w:eastAsia="楷体_GB2312" w:hint="eastAsia"/>
          <w:sz w:val="30"/>
          <w:szCs w:val="30"/>
        </w:rPr>
        <w:t>万元以上的项目及部分直达资金项目为标准，</w:t>
      </w:r>
      <w:r w:rsidRPr="00CD11BF">
        <w:rPr>
          <w:rFonts w:ascii="楷体_GB2312" w:eastAsia="楷体_GB2312" w:hint="eastAsia"/>
          <w:sz w:val="32"/>
          <w:szCs w:val="32"/>
        </w:rPr>
        <w:t>确定该预算项目为自评项目。</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（二）组织过程。严格遵循区财政工作安排，根据大队实际项目支出情况组织填写按项目汇总的自评表和撰写自评报告。</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（三）分析评价。按</w:t>
      </w:r>
      <w:r w:rsidRPr="00CD11BF">
        <w:rPr>
          <w:rFonts w:ascii="楷体_GB2312" w:eastAsia="楷体_GB2312"/>
          <w:sz w:val="32"/>
          <w:szCs w:val="32"/>
        </w:rPr>
        <w:t>2021</w:t>
      </w:r>
      <w:r w:rsidRPr="00CD11BF">
        <w:rPr>
          <w:rFonts w:ascii="楷体_GB2312" w:eastAsia="楷体_GB2312" w:hint="eastAsia"/>
          <w:sz w:val="32"/>
          <w:szCs w:val="32"/>
        </w:rPr>
        <w:t>年年初申报的财政支出绩效目标对本部门项目进行审核和自我评价。</w:t>
      </w:r>
    </w:p>
    <w:p w:rsidR="008A25DD" w:rsidRDefault="008A25DD" w:rsidP="00CB7DA9">
      <w:pPr>
        <w:spacing w:line="600" w:lineRule="exact"/>
        <w:ind w:firstLineChars="200" w:firstLine="31680"/>
        <w:rPr>
          <w:rFonts w:eastAsia="仿宋_GB2312"/>
          <w:sz w:val="32"/>
          <w:szCs w:val="32"/>
        </w:rPr>
      </w:pPr>
      <w:r>
        <w:rPr>
          <w:rFonts w:eastAsia="黑体" w:hAnsi="黑体" w:hint="eastAsia"/>
          <w:sz w:val="32"/>
          <w:szCs w:val="32"/>
        </w:rPr>
        <w:t>三、综合评价情况及评价结论</w:t>
      </w:r>
      <w:r>
        <w:rPr>
          <w:rFonts w:eastAsia="仿宋_GB2312" w:hint="eastAsia"/>
          <w:sz w:val="32"/>
          <w:szCs w:val="32"/>
        </w:rPr>
        <w:t>（附相关评分表）</w:t>
      </w:r>
    </w:p>
    <w:p w:rsidR="008A25DD" w:rsidRPr="005E10CE" w:rsidRDefault="008A25DD" w:rsidP="00CB7DA9">
      <w:pPr>
        <w:spacing w:line="560" w:lineRule="exact"/>
        <w:ind w:firstLineChars="200" w:firstLine="31680"/>
        <w:rPr>
          <w:rFonts w:ascii="楷体_GB2312" w:eastAsia="楷体_GB2312" w:hAnsi="黑体" w:cs="黑体"/>
          <w:bCs/>
          <w:sz w:val="32"/>
          <w:szCs w:val="32"/>
        </w:rPr>
      </w:pPr>
      <w:r w:rsidRPr="005E10CE">
        <w:rPr>
          <w:rFonts w:ascii="楷体_GB2312" w:eastAsia="楷体_GB2312" w:hAnsi="黑体" w:cs="黑体" w:hint="eastAsia"/>
          <w:bCs/>
          <w:sz w:val="32"/>
          <w:szCs w:val="32"/>
        </w:rPr>
        <w:t>基本完成</w:t>
      </w:r>
      <w:r w:rsidRPr="005E10CE">
        <w:rPr>
          <w:rFonts w:ascii="楷体_GB2312" w:eastAsia="楷体_GB2312" w:hAnsi="黑体" w:cs="黑体"/>
          <w:bCs/>
          <w:sz w:val="32"/>
          <w:szCs w:val="32"/>
        </w:rPr>
        <w:t>2021</w:t>
      </w:r>
      <w:r w:rsidRPr="005E10CE">
        <w:rPr>
          <w:rFonts w:ascii="楷体_GB2312" w:eastAsia="楷体_GB2312" w:hAnsi="黑体" w:cs="黑体" w:hint="eastAsia"/>
          <w:bCs/>
          <w:sz w:val="32"/>
          <w:szCs w:val="32"/>
        </w:rPr>
        <w:t>年年初财政支出绩效目标。</w:t>
      </w:r>
    </w:p>
    <w:p w:rsidR="008A25DD" w:rsidRDefault="008A25DD" w:rsidP="00CB7DA9">
      <w:pPr>
        <w:spacing w:line="600" w:lineRule="exact"/>
        <w:ind w:firstLineChars="200" w:firstLine="31680"/>
        <w:rPr>
          <w:rFonts w:eastAsia="黑体"/>
          <w:sz w:val="32"/>
          <w:szCs w:val="32"/>
        </w:rPr>
      </w:pPr>
      <w:r>
        <w:rPr>
          <w:rFonts w:eastAsia="黑体" w:hAnsi="黑体" w:hint="eastAsia"/>
          <w:sz w:val="32"/>
          <w:szCs w:val="32"/>
        </w:rPr>
        <w:t>四、绩效评价指标分析</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（一）项目资金情况分析。</w:t>
      </w:r>
    </w:p>
    <w:p w:rsidR="008A25DD" w:rsidRPr="00823AA0" w:rsidRDefault="008A25DD" w:rsidP="00CB7DA9">
      <w:pPr>
        <w:spacing w:line="560" w:lineRule="exact"/>
        <w:ind w:firstLineChars="200" w:firstLine="31680"/>
        <w:rPr>
          <w:rFonts w:ascii="仿宋_GB2312" w:eastAsia="仿宋_GB2312"/>
          <w:sz w:val="32"/>
          <w:szCs w:val="32"/>
        </w:rPr>
      </w:pPr>
      <w:r w:rsidRPr="00823AA0">
        <w:rPr>
          <w:rFonts w:ascii="仿宋_GB2312" w:eastAsia="仿宋_GB2312"/>
          <w:sz w:val="32"/>
          <w:szCs w:val="32"/>
        </w:rPr>
        <w:t>1.</w:t>
      </w:r>
      <w:r w:rsidRPr="00823AA0">
        <w:rPr>
          <w:rFonts w:ascii="仿宋_GB2312" w:eastAsia="仿宋_GB2312" w:hint="eastAsia"/>
          <w:sz w:val="32"/>
          <w:szCs w:val="32"/>
        </w:rPr>
        <w:t>项目资金到位情况，全额到位；</w:t>
      </w:r>
    </w:p>
    <w:p w:rsidR="008A25DD" w:rsidRPr="00823AA0" w:rsidRDefault="008A25DD" w:rsidP="00CB7DA9">
      <w:pPr>
        <w:spacing w:line="560" w:lineRule="exact"/>
        <w:ind w:firstLineChars="200" w:firstLine="31680"/>
        <w:rPr>
          <w:rFonts w:ascii="仿宋_GB2312" w:eastAsia="仿宋_GB2312"/>
          <w:sz w:val="32"/>
          <w:szCs w:val="32"/>
        </w:rPr>
      </w:pPr>
      <w:r w:rsidRPr="00823AA0">
        <w:rPr>
          <w:rFonts w:ascii="仿宋_GB2312" w:eastAsia="仿宋_GB2312"/>
          <w:sz w:val="32"/>
          <w:szCs w:val="32"/>
        </w:rPr>
        <w:t>2.</w:t>
      </w:r>
      <w:r w:rsidRPr="00823AA0">
        <w:rPr>
          <w:rFonts w:ascii="仿宋_GB2312" w:eastAsia="仿宋_GB2312" w:hint="eastAsia"/>
          <w:sz w:val="32"/>
          <w:szCs w:val="32"/>
        </w:rPr>
        <w:t>项目资金根据大队实际支出；</w:t>
      </w:r>
    </w:p>
    <w:p w:rsidR="008A25DD" w:rsidRPr="00823AA0" w:rsidRDefault="008A25DD" w:rsidP="00CB7DA9">
      <w:pPr>
        <w:spacing w:line="560" w:lineRule="exact"/>
        <w:ind w:firstLineChars="200" w:firstLine="31680"/>
        <w:rPr>
          <w:rFonts w:ascii="仿宋_GB2312" w:eastAsia="仿宋_GB2312"/>
          <w:sz w:val="32"/>
          <w:szCs w:val="32"/>
        </w:rPr>
      </w:pPr>
      <w:r w:rsidRPr="00823AA0">
        <w:rPr>
          <w:rFonts w:ascii="仿宋_GB2312" w:eastAsia="仿宋_GB2312"/>
          <w:sz w:val="32"/>
          <w:szCs w:val="32"/>
        </w:rPr>
        <w:t>3.</w:t>
      </w:r>
      <w:r w:rsidRPr="00823AA0">
        <w:rPr>
          <w:rFonts w:ascii="仿宋_GB2312" w:eastAsia="仿宋_GB2312" w:hint="eastAsia"/>
          <w:sz w:val="32"/>
          <w:szCs w:val="32"/>
        </w:rPr>
        <w:t>项目资金管理情况正常。</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（二）项目绩效指标完成情况分析。</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sz w:val="32"/>
          <w:szCs w:val="32"/>
        </w:rPr>
        <w:t>1.</w:t>
      </w:r>
      <w:r w:rsidRPr="00CD11BF">
        <w:rPr>
          <w:rFonts w:ascii="楷体_GB2312" w:eastAsia="楷体_GB2312" w:hint="eastAsia"/>
          <w:sz w:val="32"/>
          <w:szCs w:val="32"/>
        </w:rPr>
        <w:t>产出指标完成情况分析。</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1</w:t>
      </w:r>
      <w:r w:rsidRPr="00CD11BF">
        <w:rPr>
          <w:rFonts w:ascii="楷体_GB2312" w:eastAsia="楷体_GB2312" w:hint="eastAsia"/>
          <w:sz w:val="32"/>
          <w:szCs w:val="32"/>
        </w:rPr>
        <w:t>）项目完成数量为</w:t>
      </w:r>
      <w:r>
        <w:rPr>
          <w:rFonts w:ascii="楷体_GB2312" w:eastAsia="楷体_GB2312" w:hint="eastAsia"/>
          <w:sz w:val="32"/>
          <w:szCs w:val="32"/>
        </w:rPr>
        <w:t>大队</w:t>
      </w:r>
      <w:r>
        <w:rPr>
          <w:rFonts w:ascii="楷体_GB2312" w:eastAsia="楷体_GB2312"/>
          <w:sz w:val="32"/>
          <w:szCs w:val="32"/>
        </w:rPr>
        <w:t>7</w:t>
      </w:r>
      <w:r>
        <w:rPr>
          <w:rFonts w:ascii="楷体_GB2312" w:eastAsia="楷体_GB2312" w:hint="eastAsia"/>
          <w:sz w:val="32"/>
          <w:szCs w:val="32"/>
        </w:rPr>
        <w:t>名协管人员</w:t>
      </w:r>
      <w:r w:rsidRPr="00CD11BF">
        <w:rPr>
          <w:rFonts w:ascii="楷体_GB2312" w:eastAsia="楷体_GB2312"/>
          <w:sz w:val="32"/>
          <w:szCs w:val="32"/>
        </w:rPr>
        <w:t xml:space="preserve">          </w:t>
      </w:r>
      <w:r w:rsidRPr="00CD11BF">
        <w:rPr>
          <w:rFonts w:ascii="楷体_GB2312" w:eastAsia="楷体_GB2312" w:hint="eastAsia"/>
          <w:sz w:val="32"/>
          <w:szCs w:val="32"/>
        </w:rPr>
        <w:t>。</w:t>
      </w:r>
    </w:p>
    <w:p w:rsidR="008A25DD"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2</w:t>
      </w:r>
      <w:r w:rsidRPr="00CD11BF">
        <w:rPr>
          <w:rFonts w:ascii="楷体_GB2312" w:eastAsia="楷体_GB2312" w:hint="eastAsia"/>
          <w:sz w:val="32"/>
          <w:szCs w:val="32"/>
        </w:rPr>
        <w:t>）项目完成率为</w:t>
      </w:r>
      <w:r>
        <w:rPr>
          <w:rFonts w:ascii="楷体_GB2312" w:eastAsia="楷体_GB2312"/>
          <w:sz w:val="32"/>
          <w:szCs w:val="32"/>
        </w:rPr>
        <w:t>100</w:t>
      </w:r>
      <w:r w:rsidRPr="00CD11BF">
        <w:rPr>
          <w:rFonts w:ascii="楷体_GB2312" w:eastAsia="楷体_GB2312"/>
          <w:sz w:val="32"/>
          <w:szCs w:val="32"/>
        </w:rPr>
        <w:t>%</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3</w:t>
      </w:r>
      <w:r w:rsidRPr="00CD11BF">
        <w:rPr>
          <w:rFonts w:ascii="楷体_GB2312" w:eastAsia="楷体_GB2312" w:hint="eastAsia"/>
          <w:sz w:val="32"/>
          <w:szCs w:val="32"/>
        </w:rPr>
        <w:t>）项目实施全部完成。</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4</w:t>
      </w:r>
      <w:r w:rsidRPr="00CD11BF">
        <w:rPr>
          <w:rFonts w:ascii="楷体_GB2312" w:eastAsia="楷体_GB2312" w:hint="eastAsia"/>
          <w:sz w:val="32"/>
          <w:szCs w:val="32"/>
        </w:rPr>
        <w:t>）项目成本节约</w:t>
      </w:r>
      <w:r>
        <w:rPr>
          <w:rFonts w:ascii="楷体_GB2312" w:eastAsia="楷体_GB2312"/>
          <w:sz w:val="32"/>
          <w:szCs w:val="32"/>
        </w:rPr>
        <w:t>0</w:t>
      </w:r>
      <w:r w:rsidRPr="00CD11BF">
        <w:rPr>
          <w:rFonts w:ascii="楷体_GB2312" w:eastAsia="楷体_GB2312" w:hint="eastAsia"/>
          <w:sz w:val="32"/>
          <w:szCs w:val="32"/>
        </w:rPr>
        <w:t>万元。</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sz w:val="32"/>
          <w:szCs w:val="32"/>
        </w:rPr>
        <w:t>2.</w:t>
      </w:r>
      <w:r w:rsidRPr="00CD11BF">
        <w:rPr>
          <w:rFonts w:ascii="楷体_GB2312" w:eastAsia="楷体_GB2312" w:hint="eastAsia"/>
          <w:sz w:val="32"/>
          <w:szCs w:val="32"/>
        </w:rPr>
        <w:t>效益指标完成情况分析。</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1</w:t>
      </w:r>
      <w:r w:rsidRPr="00CD11BF">
        <w:rPr>
          <w:rFonts w:ascii="楷体_GB2312" w:eastAsia="楷体_GB2312" w:hint="eastAsia"/>
          <w:sz w:val="32"/>
          <w:szCs w:val="32"/>
        </w:rPr>
        <w:t>）项目实施的经济效益分析。</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2</w:t>
      </w:r>
      <w:r w:rsidRPr="00CD11BF">
        <w:rPr>
          <w:rFonts w:ascii="楷体_GB2312" w:eastAsia="楷体_GB2312" w:hint="eastAsia"/>
          <w:sz w:val="32"/>
          <w:szCs w:val="32"/>
        </w:rPr>
        <w:t>）项目实施的社会效益分析</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为</w:t>
      </w:r>
      <w:r>
        <w:rPr>
          <w:rFonts w:ascii="楷体_GB2312" w:eastAsia="楷体_GB2312" w:hint="eastAsia"/>
          <w:sz w:val="32"/>
          <w:szCs w:val="32"/>
        </w:rPr>
        <w:t>维护</w:t>
      </w:r>
      <w:r w:rsidRPr="00CD11BF">
        <w:rPr>
          <w:rFonts w:ascii="楷体_GB2312" w:eastAsia="楷体_GB2312" w:hint="eastAsia"/>
          <w:sz w:val="32"/>
          <w:szCs w:val="32"/>
        </w:rPr>
        <w:t>桂林市全国文明城</w:t>
      </w:r>
      <w:r>
        <w:rPr>
          <w:rFonts w:ascii="楷体_GB2312" w:eastAsia="楷体_GB2312" w:hint="eastAsia"/>
          <w:sz w:val="32"/>
          <w:szCs w:val="32"/>
        </w:rPr>
        <w:t>成果</w:t>
      </w:r>
      <w:r w:rsidRPr="00CD11BF">
        <w:rPr>
          <w:rFonts w:ascii="楷体_GB2312" w:eastAsia="楷体_GB2312" w:hint="eastAsia"/>
          <w:sz w:val="32"/>
          <w:szCs w:val="32"/>
        </w:rPr>
        <w:t>增加助力。</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3</w:t>
      </w:r>
      <w:r w:rsidRPr="00CD11BF">
        <w:rPr>
          <w:rFonts w:ascii="楷体_GB2312" w:eastAsia="楷体_GB2312" w:hint="eastAsia"/>
          <w:sz w:val="32"/>
          <w:szCs w:val="32"/>
        </w:rPr>
        <w:t>）项目实施的生态效益分析。</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4</w:t>
      </w:r>
      <w:r w:rsidRPr="00CD11BF">
        <w:rPr>
          <w:rFonts w:ascii="楷体_GB2312" w:eastAsia="楷体_GB2312" w:hint="eastAsia"/>
          <w:sz w:val="32"/>
          <w:szCs w:val="32"/>
        </w:rPr>
        <w:t>）项目实施的可持续影响分析。</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8A25DD" w:rsidRPr="00CD11BF" w:rsidRDefault="008A25DD" w:rsidP="00CB7DA9">
      <w:pPr>
        <w:spacing w:line="560" w:lineRule="exact"/>
        <w:ind w:firstLineChars="200" w:firstLine="31680"/>
        <w:rPr>
          <w:rFonts w:ascii="楷体_GB2312" w:eastAsia="楷体_GB2312"/>
          <w:sz w:val="32"/>
          <w:szCs w:val="32"/>
        </w:rPr>
      </w:pPr>
      <w:r w:rsidRPr="00CD11BF">
        <w:rPr>
          <w:rFonts w:ascii="楷体_GB2312" w:eastAsia="楷体_GB2312"/>
          <w:sz w:val="32"/>
          <w:szCs w:val="32"/>
        </w:rPr>
        <w:t>3.</w:t>
      </w:r>
      <w:r w:rsidRPr="00CD11BF">
        <w:rPr>
          <w:rFonts w:ascii="楷体_GB2312" w:eastAsia="楷体_GB2312" w:hint="eastAsia"/>
          <w:sz w:val="32"/>
          <w:szCs w:val="32"/>
        </w:rPr>
        <w:t>满意度指标完成情况分析。</w:t>
      </w:r>
    </w:p>
    <w:p w:rsidR="008A25DD" w:rsidRPr="00A23B6B" w:rsidRDefault="008A25DD" w:rsidP="00A23B6B">
      <w:pPr>
        <w:spacing w:line="560" w:lineRule="exact"/>
        <w:ind w:firstLineChars="200" w:firstLine="31680"/>
        <w:rPr>
          <w:rFonts w:ascii="楷体_GB2312" w:eastAsia="楷体_GB2312"/>
          <w:sz w:val="32"/>
          <w:szCs w:val="32"/>
        </w:rPr>
      </w:pPr>
      <w:r w:rsidRPr="00A23B6B">
        <w:rPr>
          <w:rFonts w:ascii="楷体_GB2312" w:eastAsia="楷体_GB2312" w:hAnsi="宋体" w:cs="宋体" w:hint="eastAsia"/>
          <w:color w:val="000000"/>
          <w:sz w:val="32"/>
          <w:szCs w:val="32"/>
        </w:rPr>
        <w:t>协管人员对经费发放的满意度</w:t>
      </w:r>
      <w:r w:rsidRPr="00A23B6B">
        <w:rPr>
          <w:rFonts w:ascii="楷体_GB2312" w:eastAsia="楷体_GB2312" w:hint="eastAsia"/>
          <w:sz w:val="32"/>
          <w:szCs w:val="32"/>
        </w:rPr>
        <w:t>达到</w:t>
      </w:r>
      <w:r w:rsidRPr="00A23B6B">
        <w:rPr>
          <w:rFonts w:ascii="楷体_GB2312" w:eastAsia="楷体_GB2312"/>
          <w:sz w:val="32"/>
          <w:szCs w:val="32"/>
        </w:rPr>
        <w:t>90%</w:t>
      </w:r>
      <w:r w:rsidRPr="00A23B6B">
        <w:rPr>
          <w:rFonts w:ascii="楷体_GB2312" w:eastAsia="楷体_GB2312" w:hint="eastAsia"/>
          <w:sz w:val="32"/>
          <w:szCs w:val="32"/>
        </w:rPr>
        <w:t>。</w:t>
      </w:r>
    </w:p>
    <w:p w:rsidR="008A25DD" w:rsidRDefault="008A25DD" w:rsidP="00CB7DA9">
      <w:pPr>
        <w:spacing w:line="600" w:lineRule="exact"/>
        <w:ind w:firstLineChars="200" w:firstLine="31680"/>
        <w:rPr>
          <w:rFonts w:eastAsia="黑体" w:hAnsi="黑体"/>
          <w:sz w:val="32"/>
          <w:szCs w:val="32"/>
        </w:rPr>
      </w:pPr>
      <w:r>
        <w:rPr>
          <w:rFonts w:eastAsia="黑体" w:hAnsi="黑体" w:hint="eastAsia"/>
          <w:sz w:val="32"/>
          <w:szCs w:val="32"/>
        </w:rPr>
        <w:t>五、主要经验及做法、存在的问题及原因分析</w:t>
      </w:r>
    </w:p>
    <w:p w:rsidR="008A25DD" w:rsidRPr="00CD11BF" w:rsidRDefault="008A25DD" w:rsidP="00CB7DA9">
      <w:pPr>
        <w:spacing w:line="600" w:lineRule="exact"/>
        <w:ind w:firstLineChars="200" w:firstLine="31680"/>
        <w:rPr>
          <w:rFonts w:ascii="楷体_GB2312" w:eastAsia="楷体_GB2312"/>
          <w:sz w:val="32"/>
          <w:szCs w:val="32"/>
        </w:rPr>
      </w:pPr>
      <w:r w:rsidRPr="00CD11BF">
        <w:rPr>
          <w:rFonts w:ascii="楷体_GB2312" w:eastAsia="楷体_GB2312" w:hAnsi="黑体" w:hint="eastAsia"/>
          <w:sz w:val="32"/>
          <w:szCs w:val="32"/>
        </w:rPr>
        <w:t>无</w:t>
      </w:r>
    </w:p>
    <w:p w:rsidR="008A25DD" w:rsidRDefault="008A25DD" w:rsidP="00CB7DA9">
      <w:pPr>
        <w:spacing w:line="600" w:lineRule="exact"/>
        <w:ind w:firstLineChars="200" w:firstLine="31680"/>
        <w:rPr>
          <w:rFonts w:eastAsia="黑体" w:hAnsi="黑体"/>
          <w:sz w:val="32"/>
          <w:szCs w:val="32"/>
        </w:rPr>
      </w:pPr>
      <w:r>
        <w:rPr>
          <w:rFonts w:eastAsia="黑体" w:hAnsi="黑体" w:hint="eastAsia"/>
          <w:sz w:val="32"/>
          <w:szCs w:val="32"/>
        </w:rPr>
        <w:t>六、有关建议</w:t>
      </w:r>
    </w:p>
    <w:p w:rsidR="008A25DD" w:rsidRPr="00CD11BF" w:rsidRDefault="008A25DD" w:rsidP="00CB7DA9">
      <w:pPr>
        <w:spacing w:line="600" w:lineRule="exact"/>
        <w:ind w:firstLineChars="200" w:firstLine="31680"/>
        <w:rPr>
          <w:rFonts w:ascii="楷体_GB2312" w:eastAsia="楷体_GB2312"/>
          <w:sz w:val="32"/>
          <w:szCs w:val="32"/>
        </w:rPr>
      </w:pPr>
      <w:r w:rsidRPr="00CD11BF">
        <w:rPr>
          <w:rFonts w:ascii="楷体_GB2312" w:eastAsia="楷体_GB2312" w:hAnsi="黑体" w:hint="eastAsia"/>
          <w:sz w:val="32"/>
          <w:szCs w:val="32"/>
        </w:rPr>
        <w:t>无</w:t>
      </w:r>
    </w:p>
    <w:p w:rsidR="008A25DD" w:rsidRDefault="008A25DD" w:rsidP="00CB7DA9">
      <w:pPr>
        <w:spacing w:line="600" w:lineRule="exact"/>
        <w:ind w:firstLineChars="200" w:firstLine="31680"/>
        <w:rPr>
          <w:rFonts w:eastAsia="黑体" w:hAnsi="黑体"/>
          <w:sz w:val="32"/>
          <w:szCs w:val="32"/>
        </w:rPr>
      </w:pPr>
      <w:r>
        <w:rPr>
          <w:rFonts w:eastAsia="黑体" w:hAnsi="黑体" w:hint="eastAsia"/>
          <w:sz w:val="32"/>
          <w:szCs w:val="32"/>
        </w:rPr>
        <w:t>七、其他需要说明的问题</w:t>
      </w:r>
    </w:p>
    <w:p w:rsidR="008A25DD" w:rsidRPr="00CD11BF" w:rsidRDefault="008A25DD" w:rsidP="00CB7DA9">
      <w:pPr>
        <w:spacing w:line="600" w:lineRule="exact"/>
        <w:ind w:firstLineChars="200" w:firstLine="31680"/>
        <w:rPr>
          <w:rFonts w:ascii="楷体_GB2312" w:eastAsia="楷体_GB2312"/>
          <w:bCs/>
          <w:sz w:val="32"/>
          <w:szCs w:val="32"/>
        </w:rPr>
      </w:pPr>
      <w:r w:rsidRPr="00CD11BF">
        <w:rPr>
          <w:rFonts w:ascii="楷体_GB2312" w:eastAsia="楷体_GB2312" w:hAnsi="黑体" w:hint="eastAsia"/>
          <w:sz w:val="32"/>
          <w:szCs w:val="32"/>
        </w:rPr>
        <w:t>无</w:t>
      </w:r>
    </w:p>
    <w:p w:rsidR="008A25DD" w:rsidRDefault="008A25DD"/>
    <w:sectPr w:rsidR="008A25DD" w:rsidSect="006C5D8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5DD" w:rsidRDefault="008A25DD" w:rsidP="006C5D85">
      <w:r>
        <w:separator/>
      </w:r>
    </w:p>
  </w:endnote>
  <w:endnote w:type="continuationSeparator" w:id="0">
    <w:p w:rsidR="008A25DD" w:rsidRDefault="008A25DD" w:rsidP="006C5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黑体"/>
    <w:panose1 w:val="00000000000000000000"/>
    <w:charset w:val="86"/>
    <w:family w:val="auto"/>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5DD" w:rsidRDefault="008A25DD">
    <w:pPr>
      <w:pStyle w:val="Footer"/>
      <w:jc w:val="right"/>
      <w:rPr>
        <w:rFonts w:asci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Pr="00A23B6B">
      <w:rPr>
        <w:rFonts w:ascii="宋体"/>
        <w:noProof/>
        <w:sz w:val="32"/>
        <w:szCs w:val="32"/>
        <w:lang w:val="zh-CN"/>
      </w:rPr>
      <w:t>1</w:t>
    </w:r>
    <w:r>
      <w:rPr>
        <w:rFonts w:ascii="宋体" w:hAnsi="宋体"/>
        <w:sz w:val="32"/>
        <w:szCs w:val="32"/>
      </w:rPr>
      <w:fldChar w:fldCharType="end"/>
    </w:r>
  </w:p>
  <w:p w:rsidR="008A25DD" w:rsidRDefault="008A25DD">
    <w:pPr>
      <w:pStyle w:val="Footer"/>
      <w:rPr>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5DD" w:rsidRDefault="008A25DD" w:rsidP="006C5D85">
      <w:r>
        <w:separator/>
      </w:r>
    </w:p>
  </w:footnote>
  <w:footnote w:type="continuationSeparator" w:id="0">
    <w:p w:rsidR="008A25DD" w:rsidRDefault="008A25DD" w:rsidP="006C5D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4DD096E"/>
    <w:rsid w:val="00034831"/>
    <w:rsid w:val="0008420F"/>
    <w:rsid w:val="00106F20"/>
    <w:rsid w:val="005E10CE"/>
    <w:rsid w:val="006C5D85"/>
    <w:rsid w:val="006D4DE4"/>
    <w:rsid w:val="00823AA0"/>
    <w:rsid w:val="008500CE"/>
    <w:rsid w:val="008A25DD"/>
    <w:rsid w:val="009032DC"/>
    <w:rsid w:val="00A11295"/>
    <w:rsid w:val="00A23B6B"/>
    <w:rsid w:val="00B5132B"/>
    <w:rsid w:val="00C20D08"/>
    <w:rsid w:val="00CB7DA9"/>
    <w:rsid w:val="00CD11BF"/>
    <w:rsid w:val="00CF0F49"/>
    <w:rsid w:val="00D53CCF"/>
    <w:rsid w:val="00E4624E"/>
    <w:rsid w:val="00ED4CC2"/>
    <w:rsid w:val="04DD096E"/>
    <w:rsid w:val="3A097A70"/>
    <w:rsid w:val="5CA86B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C5D85"/>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C5D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149</Words>
  <Characters>855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Administrator</dc:creator>
  <cp:keywords/>
  <dc:description/>
  <cp:lastModifiedBy>微软用户</cp:lastModifiedBy>
  <cp:revision>4</cp:revision>
  <dcterms:created xsi:type="dcterms:W3CDTF">2022-06-16T08:29:00Z</dcterms:created>
  <dcterms:modified xsi:type="dcterms:W3CDTF">2022-06-16T08:31:00Z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