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70" w:type="dxa"/>
        <w:tblInd w:w="0" w:type="dxa"/>
        <w:tblLayout w:type="fixed"/>
        <w:tblCellMar>
          <w:top w:w="0" w:type="dxa"/>
          <w:left w:w="0" w:type="dxa"/>
          <w:bottom w:w="0" w:type="dxa"/>
          <w:right w:w="0" w:type="dxa"/>
        </w:tblCellMar>
      </w:tblPr>
      <w:tblGrid>
        <w:gridCol w:w="585"/>
        <w:gridCol w:w="1020"/>
        <w:gridCol w:w="1950"/>
        <w:gridCol w:w="870"/>
        <w:gridCol w:w="1230"/>
        <w:gridCol w:w="1200"/>
        <w:gridCol w:w="630"/>
        <w:gridCol w:w="1485"/>
      </w:tblGrid>
      <w:tr>
        <w:tblPrEx>
          <w:tblCellMar>
            <w:top w:w="0" w:type="dxa"/>
            <w:left w:w="0" w:type="dxa"/>
            <w:bottom w:w="0" w:type="dxa"/>
            <w:right w:w="0" w:type="dxa"/>
          </w:tblCellMar>
        </w:tblPrEx>
        <w:trPr>
          <w:trHeight w:val="645" w:hRule="atLeast"/>
        </w:trPr>
        <w:tc>
          <w:tcPr>
            <w:tcW w:w="8970" w:type="dxa"/>
            <w:gridSpan w:val="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财政支出绩效目标申报表</w:t>
            </w:r>
          </w:p>
        </w:tc>
      </w:tr>
      <w:tr>
        <w:tblPrEx>
          <w:tblCellMar>
            <w:top w:w="0" w:type="dxa"/>
            <w:left w:w="0" w:type="dxa"/>
            <w:bottom w:w="0" w:type="dxa"/>
            <w:right w:w="0" w:type="dxa"/>
          </w:tblCellMar>
        </w:tblPrEx>
        <w:trPr>
          <w:trHeight w:val="375" w:hRule="atLeast"/>
        </w:trPr>
        <w:tc>
          <w:tcPr>
            <w:tcW w:w="8970" w:type="dxa"/>
            <w:gridSpan w:val="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2021年度）</w:t>
            </w:r>
          </w:p>
        </w:tc>
      </w:tr>
      <w:tr>
        <w:tblPrEx>
          <w:tblCellMar>
            <w:top w:w="0" w:type="dxa"/>
            <w:left w:w="0" w:type="dxa"/>
            <w:bottom w:w="0" w:type="dxa"/>
            <w:right w:w="0" w:type="dxa"/>
          </w:tblCellMar>
        </w:tblPrEx>
        <w:trPr>
          <w:trHeight w:val="285" w:hRule="atLeast"/>
        </w:trPr>
        <w:tc>
          <w:tcPr>
            <w:tcW w:w="8970" w:type="dxa"/>
            <w:gridSpan w:val="8"/>
            <w:tcBorders>
              <w:top w:val="nil"/>
              <w:left w:val="nil"/>
              <w:bottom w:val="nil"/>
              <w:right w:val="nil"/>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897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填报单位：七星区农业农村局</w:t>
            </w:r>
          </w:p>
        </w:tc>
      </w:tr>
      <w:tr>
        <w:tblPrEx>
          <w:tblCellMar>
            <w:top w:w="0" w:type="dxa"/>
            <w:left w:w="0" w:type="dxa"/>
            <w:bottom w:w="0" w:type="dxa"/>
            <w:right w:w="0" w:type="dxa"/>
          </w:tblCellMar>
        </w:tblPrEx>
        <w:trPr>
          <w:trHeight w:val="525"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36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农村土地承包经营权确权登记颁证</w:t>
            </w:r>
          </w:p>
        </w:tc>
      </w:tr>
      <w:tr>
        <w:tblPrEx>
          <w:tblCellMar>
            <w:top w:w="0" w:type="dxa"/>
            <w:left w:w="0" w:type="dxa"/>
            <w:bottom w:w="0" w:type="dxa"/>
            <w:right w:w="0" w:type="dxa"/>
          </w:tblCellMar>
        </w:tblPrEx>
        <w:trPr>
          <w:trHeight w:val="690"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七星区农业农村局</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 编码</w:t>
            </w:r>
          </w:p>
        </w:tc>
        <w:tc>
          <w:tcPr>
            <w:tcW w:w="33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（支付系统中预算单位的编码）</w:t>
            </w:r>
          </w:p>
        </w:tc>
      </w:tr>
      <w:tr>
        <w:tblPrEx>
          <w:tblCellMar>
            <w:top w:w="0" w:type="dxa"/>
            <w:left w:w="0" w:type="dxa"/>
            <w:bottom w:w="0" w:type="dxa"/>
            <w:right w:w="0" w:type="dxa"/>
          </w:tblCellMar>
        </w:tblPrEx>
        <w:trPr>
          <w:trHeight w:val="690"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项目实施单位</w:t>
            </w: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七星区农业农村局</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     负责人</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陈宏彬</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    方式</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项目起止时间</w:t>
            </w:r>
          </w:p>
        </w:tc>
        <w:tc>
          <w:tcPr>
            <w:tcW w:w="736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月 </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 日-- 2021年 </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 xml:space="preserve"> 月 </w:t>
            </w:r>
            <w:r>
              <w:rPr>
                <w:rFonts w:hint="eastAsia" w:ascii="宋体" w:hAnsi="宋体" w:cs="宋体"/>
                <w:i w:val="0"/>
                <w:color w:val="000000"/>
                <w:kern w:val="0"/>
                <w:sz w:val="24"/>
                <w:szCs w:val="24"/>
                <w:u w:val="none"/>
                <w:lang w:val="en-US" w:eastAsia="zh-CN" w:bidi="ar"/>
              </w:rPr>
              <w:t>31</w:t>
            </w:r>
            <w:r>
              <w:rPr>
                <w:rFonts w:hint="eastAsia" w:ascii="宋体" w:hAnsi="宋体" w:eastAsia="宋体" w:cs="宋体"/>
                <w:i w:val="0"/>
                <w:color w:val="000000"/>
                <w:kern w:val="0"/>
                <w:sz w:val="24"/>
                <w:szCs w:val="24"/>
                <w:u w:val="none"/>
                <w:lang w:val="en-US" w:eastAsia="zh-CN" w:bidi="ar"/>
              </w:rPr>
              <w:t xml:space="preserve"> 日</w:t>
            </w:r>
          </w:p>
        </w:tc>
      </w:tr>
      <w:tr>
        <w:tblPrEx>
          <w:tblCellMar>
            <w:top w:w="0" w:type="dxa"/>
            <w:left w:w="0" w:type="dxa"/>
            <w:bottom w:w="0" w:type="dxa"/>
            <w:right w:w="0" w:type="dxa"/>
          </w:tblCellMar>
        </w:tblPrEx>
        <w:trPr>
          <w:trHeight w:val="770"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              （万元）</w:t>
            </w: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45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58</w:t>
            </w:r>
          </w:p>
        </w:tc>
      </w:tr>
      <w:tr>
        <w:tblPrEx>
          <w:tblCellMar>
            <w:top w:w="0" w:type="dxa"/>
            <w:left w:w="0" w:type="dxa"/>
            <w:bottom w:w="0" w:type="dxa"/>
            <w:right w:w="0" w:type="dxa"/>
          </w:tblCellMar>
        </w:tblPrEx>
        <w:trPr>
          <w:trHeight w:val="800"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 一般公共预算拨款</w:t>
            </w:r>
          </w:p>
        </w:tc>
        <w:tc>
          <w:tcPr>
            <w:tcW w:w="45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58</w:t>
            </w:r>
          </w:p>
        </w:tc>
      </w:tr>
      <w:tr>
        <w:tblPrEx>
          <w:tblCellMar>
            <w:top w:w="0" w:type="dxa"/>
            <w:left w:w="0" w:type="dxa"/>
            <w:bottom w:w="0" w:type="dxa"/>
            <w:right w:w="0" w:type="dxa"/>
          </w:tblCellMar>
        </w:tblPrEx>
        <w:trPr>
          <w:trHeight w:val="690"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45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55"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上年结余收入</w:t>
            </w:r>
          </w:p>
        </w:tc>
        <w:tc>
          <w:tcPr>
            <w:tcW w:w="45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05"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项目主要内容</w:t>
            </w:r>
          </w:p>
        </w:tc>
        <w:tc>
          <w:tcPr>
            <w:tcW w:w="736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jc w:val="both"/>
              <w:rPr>
                <w:rFonts w:hint="eastAsia" w:ascii="宋体" w:hAnsi="宋体" w:cs="宋体"/>
                <w:kern w:val="0"/>
                <w:sz w:val="24"/>
                <w:lang w:eastAsia="zh-CN"/>
              </w:rPr>
            </w:pPr>
            <w:r>
              <w:rPr>
                <w:rFonts w:hint="eastAsia" w:ascii="宋体" w:hAnsi="宋体" w:cs="宋体"/>
                <w:kern w:val="0"/>
                <w:sz w:val="24"/>
                <w:lang w:eastAsia="zh-CN"/>
              </w:rPr>
              <w:t>一、完成七星区农村土地承包经营权确权登记证工作初始数据信息库建立。</w:t>
            </w:r>
          </w:p>
          <w:p>
            <w:pPr>
              <w:numPr>
                <w:ilvl w:val="0"/>
                <w:numId w:val="0"/>
              </w:numPr>
              <w:jc w:val="both"/>
              <w:rPr>
                <w:rFonts w:hint="eastAsia" w:ascii="宋体" w:hAnsi="宋体" w:cs="宋体"/>
                <w:kern w:val="0"/>
                <w:sz w:val="24"/>
                <w:lang w:eastAsia="zh-CN"/>
              </w:rPr>
            </w:pPr>
            <w:r>
              <w:rPr>
                <w:rFonts w:hint="eastAsia" w:ascii="宋体" w:hAnsi="宋体" w:cs="宋体"/>
                <w:kern w:val="0"/>
                <w:sz w:val="24"/>
                <w:lang w:eastAsia="zh-CN"/>
              </w:rPr>
              <w:t>二、完成七星区农村土地承包经营权确权登记证工作档案整理和数字化。</w:t>
            </w:r>
          </w:p>
          <w:p>
            <w:pPr>
              <w:numPr>
                <w:ilvl w:val="0"/>
                <w:numId w:val="1"/>
              </w:numPr>
              <w:jc w:val="both"/>
              <w:rPr>
                <w:rFonts w:hint="eastAsia" w:ascii="宋体" w:hAnsi="宋体" w:cs="宋体"/>
                <w:kern w:val="0"/>
                <w:sz w:val="24"/>
                <w:lang w:val="en-US" w:eastAsia="zh-CN"/>
              </w:rPr>
            </w:pPr>
            <w:r>
              <w:rPr>
                <w:rFonts w:hint="eastAsia" w:ascii="宋体" w:hAnsi="宋体" w:cs="宋体"/>
                <w:kern w:val="0"/>
                <w:sz w:val="24"/>
                <w:lang w:val="en-US" w:eastAsia="zh-CN"/>
              </w:rPr>
              <w:t>档案整理（分类、鉴定、排序、编写目录、盖档案号、装盒等）。</w:t>
            </w:r>
          </w:p>
          <w:p>
            <w:pPr>
              <w:numPr>
                <w:ilvl w:val="0"/>
                <w:numId w:val="1"/>
              </w:numPr>
              <w:jc w:val="both"/>
              <w:rPr>
                <w:rFonts w:hint="default" w:ascii="宋体" w:hAnsi="宋体" w:cs="宋体"/>
                <w:kern w:val="0"/>
                <w:sz w:val="24"/>
                <w:lang w:val="en-US" w:eastAsia="zh-CN"/>
              </w:rPr>
            </w:pPr>
            <w:r>
              <w:rPr>
                <w:rFonts w:hint="eastAsia" w:ascii="宋体" w:hAnsi="宋体" w:cs="宋体"/>
                <w:kern w:val="0"/>
                <w:sz w:val="24"/>
                <w:lang w:val="en-US" w:eastAsia="zh-CN"/>
              </w:rPr>
              <w:t>档案数字化（档案扫描、图像命名、图像处理、图像质检等）。</w:t>
            </w:r>
          </w:p>
        </w:tc>
      </w:tr>
      <w:tr>
        <w:tblPrEx>
          <w:tblCellMar>
            <w:top w:w="0" w:type="dxa"/>
            <w:left w:w="0" w:type="dxa"/>
            <w:bottom w:w="0" w:type="dxa"/>
            <w:right w:w="0" w:type="dxa"/>
          </w:tblCellMar>
        </w:tblPrEx>
        <w:trPr>
          <w:trHeight w:val="2805"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年度项目</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736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eastAsia="zh-CN"/>
              </w:rPr>
              <w:t>产出目标：</w:t>
            </w:r>
            <w:r>
              <w:rPr>
                <w:rFonts w:hint="eastAsia" w:ascii="宋体" w:hAnsi="宋体" w:cs="宋体"/>
                <w:i w:val="0"/>
                <w:color w:val="000000"/>
                <w:sz w:val="24"/>
                <w:szCs w:val="24"/>
                <w:u w:val="none"/>
                <w:lang w:val="en-US" w:eastAsia="zh-CN"/>
              </w:rPr>
              <w:t>2021年拟需</w:t>
            </w:r>
            <w:r>
              <w:rPr>
                <w:rFonts w:hint="eastAsia" w:ascii="宋体" w:hAnsi="宋体" w:cs="宋体"/>
                <w:kern w:val="0"/>
                <w:sz w:val="24"/>
                <w:lang w:eastAsia="zh-CN"/>
              </w:rPr>
              <w:t>七星区农村土地承包经营权确权登记证</w:t>
            </w:r>
            <w:r>
              <w:rPr>
                <w:rFonts w:hint="eastAsia" w:ascii="宋体" w:hAnsi="宋体" w:cs="宋体"/>
                <w:i w:val="0"/>
                <w:color w:val="000000"/>
                <w:sz w:val="24"/>
                <w:szCs w:val="24"/>
                <w:u w:val="none"/>
                <w:lang w:val="en-US" w:eastAsia="zh-CN"/>
              </w:rPr>
              <w:t>工作委托业务费58万元，全部为本级财政预算。</w:t>
            </w:r>
          </w:p>
          <w:p>
            <w:pPr>
              <w:keepNext w:val="0"/>
              <w:keepLines w:val="0"/>
              <w:widowControl/>
              <w:suppressLineNumbers w:val="0"/>
              <w:jc w:val="left"/>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其中完成</w:t>
            </w:r>
            <w:r>
              <w:rPr>
                <w:rFonts w:hint="eastAsia" w:ascii="宋体" w:hAnsi="宋体" w:cs="宋体"/>
                <w:kern w:val="0"/>
                <w:sz w:val="24"/>
                <w:lang w:eastAsia="zh-CN"/>
              </w:rPr>
              <w:t>农村土地承包经营权确权登记证工作初始数据信息库建立工作；拨付农村土地承包经营权确权登记证工作档案整理和数字化按最终实际金额支付，未超过预算。</w:t>
            </w:r>
          </w:p>
        </w:tc>
      </w:tr>
      <w:tr>
        <w:tblPrEx>
          <w:tblCellMar>
            <w:top w:w="0" w:type="dxa"/>
            <w:left w:w="0" w:type="dxa"/>
            <w:bottom w:w="0" w:type="dxa"/>
            <w:right w:w="0" w:type="dxa"/>
          </w:tblCellMar>
        </w:tblPrEx>
        <w:trPr>
          <w:trHeight w:val="525" w:hRule="atLeast"/>
        </w:trPr>
        <w:tc>
          <w:tcPr>
            <w:tcW w:w="5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指标内容</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tblCellMar>
            <w:top w:w="0" w:type="dxa"/>
            <w:left w:w="0" w:type="dxa"/>
            <w:bottom w:w="0" w:type="dxa"/>
            <w:right w:w="0" w:type="dxa"/>
          </w:tblCellMar>
        </w:tblPrEx>
        <w:trPr>
          <w:trHeight w:val="36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产出指标（全部必填）</w:t>
            </w:r>
          </w:p>
        </w:tc>
        <w:tc>
          <w:tcPr>
            <w:tcW w:w="195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产出数量指标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完成农村土地确权一户一档和综合档案整理</w:t>
            </w:r>
          </w:p>
        </w:tc>
        <w:tc>
          <w:tcPr>
            <w:tcW w:w="2115"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3608</w:t>
            </w:r>
          </w:p>
        </w:tc>
      </w:tr>
      <w:tr>
        <w:tblPrEx>
          <w:tblCellMar>
            <w:top w:w="0" w:type="dxa"/>
            <w:left w:w="0" w:type="dxa"/>
            <w:bottom w:w="0" w:type="dxa"/>
            <w:right w:w="0" w:type="dxa"/>
          </w:tblCellMar>
        </w:tblPrEx>
        <w:trPr>
          <w:trHeight w:val="36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pPr>
          </w:p>
        </w:tc>
        <w:tc>
          <w:tcPr>
            <w:tcW w:w="10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pPr>
          </w:p>
        </w:tc>
        <w:tc>
          <w:tcPr>
            <w:tcW w:w="19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pP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lang w:eastAsia="zh-CN"/>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完成农村土地确权登记颁证工作初始数据</w:t>
            </w:r>
            <w:r>
              <w:rPr>
                <w:rFonts w:hint="eastAsia" w:ascii="宋体" w:hAnsi="宋体" w:cs="宋体"/>
                <w:i w:val="0"/>
                <w:color w:val="0D0D0D" w:themeColor="text1" w:themeTint="F2"/>
                <w:sz w:val="24"/>
                <w:szCs w:val="24"/>
                <w:u w:val="none"/>
                <w:lang w:eastAsia="zh-CN"/>
                <w14:textFill>
                  <w14:solidFill>
                    <w14:schemeClr w14:val="tx1">
                      <w14:lumMod w14:val="95000"/>
                      <w14:lumOff w14:val="5000"/>
                    </w14:schemeClr>
                  </w14:solidFill>
                </w14:textFill>
              </w:rPr>
              <w:t>信息库建立</w:t>
            </w:r>
          </w:p>
        </w:tc>
        <w:tc>
          <w:tcPr>
            <w:tcW w:w="2115" w:type="dxa"/>
            <w:gridSpan w:val="2"/>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宋体" w:hAnsi="宋体" w:cs="宋体"/>
                <w:i w:val="0"/>
                <w:color w:val="0D0D0D" w:themeColor="text1" w:themeTint="F2"/>
                <w:sz w:val="24"/>
                <w:szCs w:val="24"/>
                <w:u w:val="none"/>
                <w:lang w:val="en-US" w:eastAsia="zh-CN"/>
                <w14:textFill>
                  <w14:solidFill>
                    <w14:schemeClr w14:val="tx1">
                      <w14:lumMod w14:val="95000"/>
                      <w14:lumOff w14:val="5000"/>
                    </w14:schemeClr>
                  </w14:solidFill>
                </w14:textFill>
              </w:rPr>
              <w:t>3605</w:t>
            </w:r>
          </w:p>
        </w:tc>
      </w:tr>
      <w:tr>
        <w:tblPrEx>
          <w:tblCellMar>
            <w:top w:w="0" w:type="dxa"/>
            <w:left w:w="0" w:type="dxa"/>
            <w:bottom w:w="0" w:type="dxa"/>
            <w:right w:w="0" w:type="dxa"/>
          </w:tblCellMar>
        </w:tblPrEx>
        <w:trPr>
          <w:trHeight w:val="70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产出质量指标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完成农村土地确权一户一档和综合档案数字化</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3608</w:t>
            </w:r>
          </w:p>
        </w:tc>
      </w:tr>
      <w:tr>
        <w:tblPrEx>
          <w:tblCellMar>
            <w:top w:w="0" w:type="dxa"/>
            <w:left w:w="0" w:type="dxa"/>
            <w:bottom w:w="0" w:type="dxa"/>
            <w:right w:w="0" w:type="dxa"/>
          </w:tblCellMar>
        </w:tblPrEx>
        <w:trPr>
          <w:trHeight w:val="70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产出时效指标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年度内完成</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宋体" w:hAnsi="宋体" w:cs="宋体"/>
                <w:i w:val="0"/>
                <w:color w:val="0D0D0D" w:themeColor="text1" w:themeTint="F2"/>
                <w:sz w:val="24"/>
                <w:szCs w:val="24"/>
                <w:u w:val="none"/>
                <w:lang w:val="en-US" w:eastAsia="zh-CN"/>
                <w14:textFill>
                  <w14:solidFill>
                    <w14:schemeClr w14:val="tx1">
                      <w14:lumMod w14:val="95000"/>
                      <w14:lumOff w14:val="5000"/>
                    </w14:schemeClr>
                  </w14:solidFill>
                </w14:textFill>
              </w:rPr>
              <w:t>2021.12.31</w:t>
            </w:r>
          </w:p>
        </w:tc>
      </w:tr>
      <w:tr>
        <w:tblPrEx>
          <w:tblCellMar>
            <w:top w:w="0" w:type="dxa"/>
            <w:left w:w="0" w:type="dxa"/>
            <w:bottom w:w="0" w:type="dxa"/>
            <w:right w:w="0" w:type="dxa"/>
          </w:tblCellMar>
        </w:tblPrEx>
        <w:trPr>
          <w:trHeight w:val="70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产出成本指标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kern w:val="0"/>
                <w:sz w:val="22"/>
                <w:szCs w:val="22"/>
                <w:u w:val="none"/>
                <w:lang w:val="en-US" w:eastAsia="zh-CN" w:bidi="ar"/>
                <w14:textFill>
                  <w14:solidFill>
                    <w14:schemeClr w14:val="tx1">
                      <w14:lumMod w14:val="95000"/>
                      <w14:lumOff w14:val="5000"/>
                    </w14:schemeClr>
                  </w14:solidFill>
                </w14:textFill>
              </w:rPr>
              <w:t>控制在预算内，未超过预算</w:t>
            </w:r>
            <w:r>
              <w:rPr>
                <w:rFonts w:hint="eastAsia" w:ascii="宋体" w:hAnsi="宋体" w:cs="宋体"/>
                <w:i w:val="0"/>
                <w:color w:val="0D0D0D" w:themeColor="text1" w:themeTint="F2"/>
                <w:kern w:val="0"/>
                <w:sz w:val="22"/>
                <w:szCs w:val="22"/>
                <w:u w:val="none"/>
                <w:lang w:val="en-US" w:eastAsia="zh-CN" w:bidi="ar"/>
                <w14:textFill>
                  <w14:solidFill>
                    <w14:schemeClr w14:val="tx1">
                      <w14:lumMod w14:val="95000"/>
                      <w14:lumOff w14:val="5000"/>
                    </w14:schemeClr>
                  </w14:solidFill>
                </w14:textFill>
              </w:rPr>
              <w:t>（委托业务费）</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宋体" w:hAnsi="宋体" w:cs="宋体"/>
                <w:i w:val="0"/>
                <w:color w:val="0D0D0D" w:themeColor="text1" w:themeTint="F2"/>
                <w:sz w:val="24"/>
                <w:szCs w:val="24"/>
                <w:u w:val="none"/>
                <w:lang w:val="en-US" w:eastAsia="zh-CN"/>
                <w14:textFill>
                  <w14:solidFill>
                    <w14:schemeClr w14:val="tx1">
                      <w14:lumMod w14:val="95000"/>
                      <w14:lumOff w14:val="5000"/>
                    </w14:schemeClr>
                  </w14:solidFill>
                </w14:textFill>
              </w:rPr>
              <w:t>58</w:t>
            </w:r>
          </w:p>
        </w:tc>
      </w:tr>
      <w:tr>
        <w:tblPrEx>
          <w:tblCellMar>
            <w:top w:w="0" w:type="dxa"/>
            <w:left w:w="0" w:type="dxa"/>
            <w:bottom w:w="0" w:type="dxa"/>
            <w:right w:w="0" w:type="dxa"/>
          </w:tblCellMar>
        </w:tblPrEx>
        <w:trPr>
          <w:trHeight w:val="73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效果指标（选填，但至少填一个）</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环境效益指标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trPr>
        <w:tc>
          <w:tcPr>
            <w:tcW w:w="585"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农村土地确权一户一档和综合档案可以长久保存</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trPr>
        <w:tc>
          <w:tcPr>
            <w:tcW w:w="58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满意度指标（必填）</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w:t>
            </w:r>
          </w:p>
        </w:tc>
        <w:tc>
          <w:tcPr>
            <w:tcW w:w="33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t>农户满意度</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D0D0D" w:themeColor="text1" w:themeTint="F2"/>
                <w:sz w:val="24"/>
                <w:szCs w:val="24"/>
                <w:u w:val="none"/>
                <w:lang w:val="en-US" w:eastAsia="zh-CN"/>
                <w14:textFill>
                  <w14:solidFill>
                    <w14:schemeClr w14:val="tx1">
                      <w14:lumMod w14:val="95000"/>
                      <w14:lumOff w14:val="5000"/>
                    </w14:schemeClr>
                  </w14:solidFill>
                </w14:textFill>
              </w:rPr>
            </w:pPr>
            <w:r>
              <w:rPr>
                <w:rFonts w:hint="eastAsia" w:ascii="宋体" w:hAnsi="宋体" w:cs="宋体"/>
                <w:i w:val="0"/>
                <w:color w:val="0D0D0D" w:themeColor="text1" w:themeTint="F2"/>
                <w:sz w:val="24"/>
                <w:szCs w:val="24"/>
                <w:u w:val="none"/>
                <w:lang w:val="en-US" w:eastAsia="zh-CN"/>
                <w14:textFill>
                  <w14:solidFill>
                    <w14:schemeClr w14:val="tx1">
                      <w14:lumMod w14:val="95000"/>
                      <w14:lumOff w14:val="5000"/>
                    </w14:schemeClr>
                  </w14:solidFill>
                </w14:textFill>
              </w:rPr>
              <w:t>90%</w:t>
            </w:r>
          </w:p>
        </w:tc>
      </w:tr>
      <w:tr>
        <w:tblPrEx>
          <w:tblCellMar>
            <w:top w:w="0" w:type="dxa"/>
            <w:left w:w="0" w:type="dxa"/>
            <w:bottom w:w="0" w:type="dxa"/>
            <w:right w:w="0" w:type="dxa"/>
          </w:tblCellMar>
        </w:tblPrEx>
        <w:trPr>
          <w:trHeight w:val="1485"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其他说明的   问题</w:t>
            </w:r>
          </w:p>
        </w:tc>
        <w:tc>
          <w:tcPr>
            <w:tcW w:w="736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45" w:hRule="atLeast"/>
        </w:trPr>
        <w:tc>
          <w:tcPr>
            <w:tcW w:w="16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填报人：</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D0D0D" w:themeColor="text1" w:themeTint="F2"/>
                <w:kern w:val="0"/>
                <w:sz w:val="24"/>
                <w:szCs w:val="24"/>
                <w:u w:val="none"/>
                <w:lang w:val="en-US" w:eastAsia="zh-CN" w:bidi="ar"/>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kern w:val="0"/>
                <w:sz w:val="24"/>
                <w:szCs w:val="24"/>
                <w:u w:val="none"/>
                <w:lang w:val="en-US" w:eastAsia="zh-CN" w:bidi="ar"/>
                <w14:textFill>
                  <w14:solidFill>
                    <w14:schemeClr w14:val="tx1">
                      <w14:lumMod w14:val="95000"/>
                      <w14:lumOff w14:val="5000"/>
                    </w14:schemeClr>
                  </w14:solidFill>
                </w14:textFill>
              </w:rPr>
              <w:t>填报</w:t>
            </w:r>
          </w:p>
          <w:p>
            <w:pPr>
              <w:keepNext w:val="0"/>
              <w:keepLines w:val="0"/>
              <w:widowControl/>
              <w:suppressLineNumbers w:val="0"/>
              <w:jc w:val="center"/>
              <w:textAlignment w:val="center"/>
              <w:rPr>
                <w:rFonts w:hint="eastAsia" w:ascii="宋体" w:hAnsi="宋体" w:eastAsia="宋体" w:cs="宋体"/>
                <w:i w:val="0"/>
                <w:color w:val="0D0D0D" w:themeColor="text1" w:themeTint="F2"/>
                <w:sz w:val="24"/>
                <w:szCs w:val="24"/>
                <w:u w:val="none"/>
                <w14:textFill>
                  <w14:solidFill>
                    <w14:schemeClr w14:val="tx1">
                      <w14:lumMod w14:val="95000"/>
                      <w14:lumOff w14:val="5000"/>
                    </w14:schemeClr>
                  </w14:solidFill>
                </w14:textFill>
              </w:rPr>
            </w:pPr>
            <w:r>
              <w:rPr>
                <w:rFonts w:hint="eastAsia" w:ascii="宋体" w:hAnsi="宋体" w:eastAsia="宋体" w:cs="宋体"/>
                <w:i w:val="0"/>
                <w:color w:val="0D0D0D" w:themeColor="text1" w:themeTint="F2"/>
                <w:kern w:val="0"/>
                <w:sz w:val="24"/>
                <w:szCs w:val="24"/>
                <w:u w:val="none"/>
                <w:lang w:val="en-US" w:eastAsia="zh-CN" w:bidi="ar"/>
                <w14:textFill>
                  <w14:solidFill>
                    <w14:schemeClr w14:val="tx1">
                      <w14:lumMod w14:val="95000"/>
                      <w14:lumOff w14:val="5000"/>
                    </w14:schemeClr>
                  </w14:solidFill>
                </w14:textFill>
              </w:rPr>
              <w:t xml:space="preserve"> 日期：</w:t>
            </w:r>
          </w:p>
        </w:tc>
        <w:tc>
          <w:tcPr>
            <w:tcW w:w="45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i w:val="0"/>
                <w:color w:val="0D0D0D" w:themeColor="text1" w:themeTint="F2"/>
                <w:sz w:val="24"/>
                <w:szCs w:val="24"/>
                <w:u w:val="none"/>
                <w:lang w:val="en-US" w:eastAsia="zh-CN"/>
                <w14:textFill>
                  <w14:solidFill>
                    <w14:schemeClr w14:val="tx1">
                      <w14:lumMod w14:val="95000"/>
                      <w14:lumOff w14:val="5000"/>
                    </w14:schemeClr>
                  </w14:solidFill>
                </w14:textFill>
              </w:rPr>
            </w:pPr>
          </w:p>
        </w:tc>
      </w:tr>
    </w:tbl>
    <w:p>
      <w:pPr>
        <w:rPr>
          <w:rFonts w:hint="eastAsia" w:ascii="宋体" w:hAnsi="宋体" w:eastAsia="宋体" w:cs="宋体"/>
          <w:i w:val="0"/>
          <w:color w:val="000000"/>
          <w:sz w:val="24"/>
          <w:szCs w:val="24"/>
          <w:u w:val="none"/>
          <w:lang w:eastAsia="zh-CN"/>
        </w:rPr>
      </w:pPr>
    </w:p>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备注：</w:t>
      </w:r>
      <w:r>
        <w:rPr>
          <w:rFonts w:hint="eastAsia" w:ascii="宋体" w:hAnsi="宋体" w:eastAsia="宋体" w:cs="宋体"/>
          <w:i w:val="0"/>
          <w:color w:val="000000"/>
          <w:sz w:val="24"/>
          <w:szCs w:val="24"/>
          <w:u w:val="none"/>
          <w:lang w:val="en-US" w:eastAsia="zh-CN"/>
        </w:rPr>
        <w:t>1.年度项目绩效目标：</w:t>
      </w:r>
      <w:r>
        <w:rPr>
          <w:rFonts w:hint="eastAsia" w:ascii="宋体" w:hAnsi="宋体" w:eastAsia="宋体" w:cs="宋体"/>
          <w:i w:val="0"/>
          <w:color w:val="000000"/>
          <w:sz w:val="24"/>
          <w:szCs w:val="24"/>
          <w:u w:val="none"/>
          <w:lang w:eastAsia="zh-CN"/>
        </w:rPr>
        <w:t>概述主要产出和效果。</w:t>
      </w:r>
    </w:p>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2.绩效指标：建议以上级部门下发的指标体系为基础设置指标。</w:t>
      </w:r>
    </w:p>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3.产出指标一定是定量指标，效果指标也可能有定量指标，定量指标值一定要体现计量单位。</w:t>
      </w:r>
    </w:p>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4.指标内容和指标值要体现可衡量，指标值设定要统筹工作任务、实际情况等设定。</w:t>
      </w:r>
    </w:p>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 xml:space="preserve">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9EFBB"/>
    <w:multiLevelType w:val="singleLevel"/>
    <w:tmpl w:val="F279EF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YzBiNWI3OTAzNGRmYzAyY2JjNGYzMmQzNTk1N2UifQ=="/>
  </w:docVars>
  <w:rsids>
    <w:rsidRoot w:val="4DB86979"/>
    <w:rsid w:val="09FC69B5"/>
    <w:rsid w:val="1F241077"/>
    <w:rsid w:val="3F1B54AF"/>
    <w:rsid w:val="4DB86979"/>
    <w:rsid w:val="5A9B4994"/>
    <w:rsid w:val="69467D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839</Characters>
  <Lines>0</Lines>
  <Paragraphs>0</Paragraphs>
  <TotalTime>11</TotalTime>
  <ScaleCrop>false</ScaleCrop>
  <LinksUpToDate>false</LinksUpToDate>
  <CharactersWithSpaces>923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2021-04-28T02:30:00Z</dcterms:created>
  <dc:creator>Administrator</dc:creator>
  <cp:lastModifiedBy>lenovo</cp:lastModifiedBy>
  <dcterms:modified xsi:type="dcterms:W3CDTF">2022-06-15T08:35:12Z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0BAA4B830B1A41E3BBBD2570CFAE8258</vt:lpwstr>
  </property>
</Properties>
</file>