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64"/>
        <w:gridCol w:w="878"/>
        <w:gridCol w:w="388"/>
        <w:gridCol w:w="746"/>
        <w:gridCol w:w="888"/>
        <w:gridCol w:w="1380"/>
        <w:gridCol w:w="44"/>
        <w:gridCol w:w="527"/>
        <w:gridCol w:w="138"/>
        <w:gridCol w:w="277"/>
        <w:gridCol w:w="574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auto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hAnsi="黑体" w:eastAsia="黑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color w:val="auto"/>
                <w:kern w:val="0"/>
                <w:sz w:val="18"/>
                <w:szCs w:val="18"/>
                <w:lang w:val="en-US" w:eastAsia="zh-CN"/>
              </w:rPr>
              <w:t>2021年七星区老旧小区改造项目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hAnsi="黑体" w:eastAsia="黑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color w:val="auto"/>
                <w:kern w:val="0"/>
                <w:sz w:val="18"/>
                <w:szCs w:val="18"/>
                <w:lang w:val="en-US" w:eastAsia="zh-CN"/>
              </w:rPr>
              <w:t>桂林市七星区住房和城乡建设局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color w:val="auto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hAnsi="黑体" w:eastAsia="黑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color w:val="auto"/>
                <w:kern w:val="0"/>
                <w:sz w:val="18"/>
                <w:szCs w:val="18"/>
                <w:lang w:val="en-US" w:eastAsia="zh-CN"/>
              </w:rPr>
              <w:t>桂林高新技术产业建设开发总公司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5058.177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5058.17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5058.17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5058.17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auto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8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202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月30日前开工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7个老旧小区改造项目（同时也是上级下达的任务），涉及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422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栋房屋，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7005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户居民，改造面积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56.22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万平方米。</w:t>
            </w:r>
          </w:p>
        </w:tc>
        <w:tc>
          <w:tcPr>
            <w:tcW w:w="36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202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月30日前开工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7个老旧小区改造项目（同时也是上级下达的任务），</w:t>
            </w:r>
            <w:bookmarkStart w:id="0" w:name="_GoBack"/>
            <w:bookmarkEnd w:id="0"/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涉及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422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栋房屋，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7005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户居民，改造面积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56.22</w:t>
            </w: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万平方米。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改造面积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≥56.22万平方米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≥56.22万平方米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改造户数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≥7005户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≥7005户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改造楼栋数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≥422栋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≥422栋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  <w:t>验验收合格率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开工目标完成率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大型修缮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群众居住条件是否改善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小区内雨污水分流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老旧小区居民满意度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≥85%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≥85%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18"/>
                <w:szCs w:val="18"/>
                <w:lang w:val="en-US" w:eastAsia="zh-CN"/>
              </w:rPr>
              <w:t>目前项目未完工，居民提出改造要求已基本满足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  <w:r>
              <w:rPr>
                <w:rFonts w:eastAsia="仿宋_GB2312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8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auto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980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MTExYjk4ZWI3OWU2MDJlNTk2OTNkYmFlYjZjNzAifQ=="/>
  </w:docVars>
  <w:rsids>
    <w:rsidRoot w:val="04DD096E"/>
    <w:rsid w:val="006A616F"/>
    <w:rsid w:val="04DD096E"/>
    <w:rsid w:val="0DFA0A94"/>
    <w:rsid w:val="172D3354"/>
    <w:rsid w:val="19637E51"/>
    <w:rsid w:val="21345FE4"/>
    <w:rsid w:val="23E15DCB"/>
    <w:rsid w:val="27AB3D22"/>
    <w:rsid w:val="2CE97A41"/>
    <w:rsid w:val="2D362BD0"/>
    <w:rsid w:val="30EA617C"/>
    <w:rsid w:val="342033A2"/>
    <w:rsid w:val="3460201C"/>
    <w:rsid w:val="3A175247"/>
    <w:rsid w:val="40491ED2"/>
    <w:rsid w:val="4170014B"/>
    <w:rsid w:val="575E5E0B"/>
    <w:rsid w:val="59FD190B"/>
    <w:rsid w:val="5D064F7B"/>
    <w:rsid w:val="5EE378CC"/>
    <w:rsid w:val="613D4CE3"/>
    <w:rsid w:val="69830A43"/>
    <w:rsid w:val="7C150A6C"/>
    <w:rsid w:val="7EED2D5B"/>
    <w:rsid w:val="7F4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546</Words>
  <Characters>664</Characters>
  <Lines>0</Lines>
  <Paragraphs>0</Paragraphs>
  <TotalTime>0</TotalTime>
  <ScaleCrop>false</ScaleCrop>
  <LinksUpToDate>false</LinksUpToDate>
  <CharactersWithSpaces>673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2023-12-11T08:27:28Z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45AC5960558842E38C71C3954A0718C9</vt:lpwstr>
  </property>
</Properties>
</file>